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AC0ACE">
      <w:pPr>
        <w:numPr>
          <w:numId w:val="0"/>
        </w:numPr>
        <w:spacing w:before="0" w:after="0" w:line="560" w:lineRule="exact"/>
        <w:jc w:val="both"/>
        <w:rPr>
          <w:rFonts w:hint="eastAsia" w:eastAsia="黑体"/>
          <w:b w:val="0"/>
          <w:color w:val="000000" w:themeColor="text1"/>
          <w:sz w:val="32"/>
          <w:lang w:eastAsia="zh-CN"/>
          <w14:textFill>
            <w14:solidFill>
              <w14:schemeClr w14:val="tx1"/>
            </w14:solidFill>
          </w14:textFill>
        </w:rPr>
      </w:pPr>
      <w:r>
        <w:rPr>
          <w:rFonts w:ascii="Times New Roman" w:hAnsi="Times New Roman" w:eastAsia="黑体"/>
          <w:b w:val="0"/>
          <w:color w:val="000000" w:themeColor="text1"/>
          <w:sz w:val="32"/>
          <w14:textFill>
            <w14:solidFill>
              <w14:schemeClr w14:val="tx1"/>
            </w14:solidFill>
          </w14:textFill>
        </w:rPr>
        <w:t>招录</w:t>
      </w:r>
      <w:r>
        <w:rPr>
          <w:rFonts w:hint="eastAsia" w:eastAsia="黑体"/>
          <w:b w:val="0"/>
          <w:color w:val="000000" w:themeColor="text1"/>
          <w:sz w:val="32"/>
          <w:lang w:eastAsia="zh-CN"/>
          <w14:textFill>
            <w14:solidFill>
              <w14:schemeClr w14:val="tx1"/>
            </w14:solidFill>
          </w14:textFill>
        </w:rPr>
        <w:t>流程</w:t>
      </w:r>
    </w:p>
    <w:p w14:paraId="19F0D1BD">
      <w:pPr>
        <w:numPr>
          <w:ilvl w:val="0"/>
          <w:numId w:val="0"/>
        </w:numPr>
        <w:spacing w:before="0" w:after="0" w:line="560" w:lineRule="exact"/>
        <w:ind w:firstLine="720" w:firstLineChars="0"/>
        <w:jc w:val="both"/>
        <w:rPr>
          <w:rFonts w:hint="eastAsia" w:ascii="方正仿宋_GB2312" w:hAnsi="方正仿宋_GB2312" w:eastAsia="方正仿宋_GB2312" w:cs="方正仿宋_GB2312"/>
          <w:color w:val="000000" w:themeColor="text1"/>
          <w:sz w:val="32"/>
          <w:szCs w:val="32"/>
          <w:lang w:val="en-US" w:eastAsia="zh-CN"/>
          <w14:textFill>
            <w14:solidFill>
              <w14:schemeClr w14:val="tx1"/>
            </w14:solidFill>
          </w14:textFill>
        </w:rPr>
      </w:pPr>
    </w:p>
    <w:p w14:paraId="42F9B627">
      <w:pPr>
        <w:numPr>
          <w:ilvl w:val="0"/>
          <w:numId w:val="0"/>
        </w:numPr>
        <w:spacing w:before="0" w:after="0" w:line="560" w:lineRule="exact"/>
        <w:ind w:firstLine="720" w:firstLineChars="0"/>
        <w:jc w:val="both"/>
        <w:rPr>
          <w:color w:val="000000" w:themeColor="text1"/>
          <w14:textFill>
            <w14:solidFill>
              <w14:schemeClr w14:val="tx1"/>
            </w14:solidFill>
          </w14:textFill>
        </w:rPr>
      </w:pPr>
      <w:r>
        <w:rPr>
          <w:rFonts w:hint="eastAsia" w:ascii="方正仿宋_GB2312" w:hAnsi="方正仿宋_GB2312" w:eastAsia="方正仿宋_GB2312" w:cs="方正仿宋_GB2312"/>
          <w:color w:val="000000" w:themeColor="text1"/>
          <w:sz w:val="32"/>
          <w:szCs w:val="32"/>
          <w:lang w:val="en-US" w:eastAsia="zh-CN"/>
          <w14:textFill>
            <w14:solidFill>
              <w14:schemeClr w14:val="tx1"/>
            </w14:solidFill>
          </w14:textFill>
        </w:rPr>
        <w:t>通过公开招标选定省级及以上高级资质的人力资源服务机构招录政府专职消防员。人力资源服务机构负责政府专职消防员发布招录公告、组织报名、资格审查、面试、体能测试和体格检查等环节。</w:t>
      </w:r>
      <w:bookmarkStart w:id="0" w:name="_GoBack"/>
      <w:bookmarkEnd w:id="0"/>
    </w:p>
    <w:p w14:paraId="7F910A59">
      <w:pPr>
        <w:spacing w:before="0" w:after="0" w:line="560" w:lineRule="exact"/>
        <w:ind w:firstLine="640" w:firstLineChars="200"/>
        <w:jc w:val="both"/>
        <w:rPr>
          <w:color w:val="000000" w:themeColor="text1"/>
          <w14:textFill>
            <w14:solidFill>
              <w14:schemeClr w14:val="tx1"/>
            </w14:solidFill>
          </w14:textFill>
        </w:rPr>
      </w:pPr>
      <w:r>
        <w:rPr>
          <w:rFonts w:ascii="Times New Roman" w:hAnsi="Times New Roman" w:eastAsia="楷体_GB2312"/>
          <w:b w:val="0"/>
          <w:color w:val="000000" w:themeColor="text1"/>
          <w:sz w:val="32"/>
          <w14:textFill>
            <w14:solidFill>
              <w14:schemeClr w14:val="tx1"/>
            </w14:solidFill>
          </w14:textFill>
        </w:rPr>
        <w:t>（</w:t>
      </w:r>
      <w:r>
        <w:rPr>
          <w:rFonts w:hint="eastAsia" w:eastAsia="楷体_GB2312"/>
          <w:b w:val="0"/>
          <w:color w:val="000000" w:themeColor="text1"/>
          <w:sz w:val="32"/>
          <w:lang w:eastAsia="zh-CN"/>
          <w14:textFill>
            <w14:solidFill>
              <w14:schemeClr w14:val="tx1"/>
            </w14:solidFill>
          </w14:textFill>
        </w:rPr>
        <w:t>一</w:t>
      </w:r>
      <w:r>
        <w:rPr>
          <w:rFonts w:ascii="Times New Roman" w:hAnsi="Times New Roman" w:eastAsia="楷体_GB2312"/>
          <w:b w:val="0"/>
          <w:color w:val="000000" w:themeColor="text1"/>
          <w:sz w:val="32"/>
          <w14:textFill>
            <w14:solidFill>
              <w14:schemeClr w14:val="tx1"/>
            </w14:solidFill>
          </w14:textFill>
        </w:rPr>
        <w:t>）报名</w:t>
      </w:r>
    </w:p>
    <w:p w14:paraId="13E57067">
      <w:pPr>
        <w:spacing w:before="0" w:after="0" w:line="560" w:lineRule="exact"/>
        <w:ind w:firstLine="640" w:firstLineChars="200"/>
        <w:jc w:val="both"/>
        <w:rPr>
          <w:rFonts w:hint="default" w:ascii="Times New Roman" w:hAnsi="Times New Roman" w:eastAsia="仿宋_GB2312"/>
          <w:b w:val="0"/>
          <w:color w:val="000000" w:themeColor="text1"/>
          <w:sz w:val="32"/>
          <w:lang w:val="en-US" w:eastAsia="zh-CN"/>
          <w14:textFill>
            <w14:solidFill>
              <w14:schemeClr w14:val="tx1"/>
            </w14:solidFill>
          </w14:textFill>
        </w:rPr>
      </w:pPr>
      <w:r>
        <w:rPr>
          <w:rFonts w:ascii="Times New Roman" w:hAnsi="Times New Roman" w:eastAsia="仿宋_GB2312"/>
          <w:b w:val="0"/>
          <w:color w:val="000000" w:themeColor="text1"/>
          <w:sz w:val="32"/>
          <w14:textFill>
            <w14:solidFill>
              <w14:schemeClr w14:val="tx1"/>
            </w14:solidFill>
          </w14:textFill>
        </w:rPr>
        <w:t>1.报名方式。消防员招录采用网上报名的方式，</w:t>
      </w:r>
      <w:r>
        <w:rPr>
          <w:rFonts w:hint="eastAsia"/>
          <w:b w:val="0"/>
          <w:color w:val="000000" w:themeColor="text1"/>
          <w:sz w:val="32"/>
          <w:lang w:eastAsia="zh-CN"/>
          <w14:textFill>
            <w14:solidFill>
              <w14:schemeClr w14:val="tx1"/>
            </w14:solidFill>
          </w14:textFill>
        </w:rPr>
        <w:t>报名时间</w:t>
      </w:r>
      <w:r>
        <w:rPr>
          <w:rFonts w:hint="eastAsia"/>
          <w:b w:val="0"/>
          <w:color w:val="000000" w:themeColor="text1"/>
          <w:sz w:val="32"/>
          <w:lang w:val="en-US" w:eastAsia="zh-CN"/>
          <w14:textFill>
            <w14:solidFill>
              <w14:schemeClr w14:val="tx1"/>
            </w14:solidFill>
          </w14:textFill>
        </w:rPr>
        <w:t>10月8日，</w:t>
      </w:r>
      <w:r>
        <w:rPr>
          <w:rFonts w:ascii="Times New Roman" w:hAnsi="Times New Roman" w:eastAsia="仿宋_GB2312"/>
          <w:b w:val="0"/>
          <w:color w:val="000000" w:themeColor="text1"/>
          <w:sz w:val="32"/>
          <w14:textFill>
            <w14:solidFill>
              <w14:schemeClr w14:val="tx1"/>
            </w14:solidFill>
          </w14:textFill>
        </w:rPr>
        <w:t>资格审查采取网上初审、现场复核的方式进行</w:t>
      </w:r>
      <w:r>
        <w:rPr>
          <w:rFonts w:hint="eastAsia"/>
          <w:b w:val="0"/>
          <w:color w:val="000000" w:themeColor="text1"/>
          <w:sz w:val="32"/>
          <w:lang w:eastAsia="zh-CN"/>
          <w14:textFill>
            <w14:solidFill>
              <w14:schemeClr w14:val="tx1"/>
            </w14:solidFill>
          </w14:textFill>
        </w:rPr>
        <w:t>，报名时正式开启网上报名通道，报名窗口持续至10月12日，共计5天，报名网站https://www.nmaikaowu.com/exam/26</w:t>
      </w:r>
      <w:r>
        <w:rPr>
          <w:rFonts w:ascii="Times New Roman" w:hAnsi="Times New Roman" w:eastAsia="仿宋_GB2312"/>
          <w:b w:val="0"/>
          <w:color w:val="000000" w:themeColor="text1"/>
          <w:sz w:val="32"/>
          <w14:textFill>
            <w14:solidFill>
              <w14:schemeClr w14:val="tx1"/>
            </w14:solidFill>
          </w14:textFill>
        </w:rPr>
        <w:t>。</w:t>
      </w:r>
      <w:r>
        <w:rPr>
          <w:rFonts w:hint="eastAsia"/>
          <w:b w:val="0"/>
          <w:color w:val="000000" w:themeColor="text1"/>
          <w:sz w:val="32"/>
          <w:lang w:eastAsia="zh-CN"/>
          <w14:textFill>
            <w14:solidFill>
              <w14:schemeClr w14:val="tx1"/>
            </w14:solidFill>
          </w14:textFill>
        </w:rPr>
        <w:t>后续体测，面试，政审等环节时间及地点也以此网站公告为准。</w:t>
      </w:r>
    </w:p>
    <w:p w14:paraId="0A733173">
      <w:pPr>
        <w:spacing w:before="0" w:after="0" w:line="560" w:lineRule="exact"/>
        <w:ind w:firstLine="640" w:firstLineChars="200"/>
        <w:jc w:val="both"/>
        <w:rPr>
          <w:rFonts w:ascii="Times New Roman" w:hAnsi="Times New Roman" w:eastAsia="仿宋_GB2312"/>
          <w:b w:val="0"/>
          <w:color w:val="000000" w:themeColor="text1"/>
          <w:sz w:val="32"/>
          <w14:textFill>
            <w14:solidFill>
              <w14:schemeClr w14:val="tx1"/>
            </w14:solidFill>
          </w14:textFill>
        </w:rPr>
      </w:pPr>
    </w:p>
    <w:p w14:paraId="5F394CFA">
      <w:pPr>
        <w:spacing w:before="0" w:after="0" w:line="560" w:lineRule="exact"/>
        <w:ind w:firstLine="640" w:firstLineChars="200"/>
        <w:jc w:val="both"/>
        <w:rPr>
          <w:color w:val="000000" w:themeColor="text1"/>
          <w14:textFill>
            <w14:solidFill>
              <w14:schemeClr w14:val="tx1"/>
            </w14:solidFill>
          </w14:textFill>
        </w:rPr>
      </w:pPr>
      <w:r>
        <w:rPr>
          <w:rFonts w:ascii="Times New Roman" w:hAnsi="Times New Roman" w:eastAsia="仿宋_GB2312"/>
          <w:b w:val="0"/>
          <w:color w:val="000000" w:themeColor="text1"/>
          <w:sz w:val="32"/>
          <w14:textFill>
            <w14:solidFill>
              <w14:schemeClr w14:val="tx1"/>
            </w14:solidFill>
          </w14:textFill>
        </w:rPr>
        <w:t>网上报名按照招录公告公布的操作指引进行，报考者应当如实填报个人信息，按要求上传报名材料。报名信息提交后，请报考者及时关注审核状态，并妥善保管报名凭证。报名时间和报名截止时间以招录公告为准，逾期不再受理报名。请报考者合理安排时间，避免在临近截止时集中提交，因网络等原因造成报名延误的，责任由报考者承担。</w:t>
      </w:r>
    </w:p>
    <w:p w14:paraId="7D04806F">
      <w:pPr>
        <w:spacing w:before="0" w:after="0" w:line="560" w:lineRule="exact"/>
        <w:ind w:firstLine="640" w:firstLineChars="200"/>
        <w:jc w:val="both"/>
        <w:rPr>
          <w:color w:val="000000" w:themeColor="text1"/>
          <w14:textFill>
            <w14:solidFill>
              <w14:schemeClr w14:val="tx1"/>
            </w14:solidFill>
          </w14:textFill>
        </w:rPr>
      </w:pPr>
      <w:r>
        <w:rPr>
          <w:rFonts w:ascii="Times New Roman" w:hAnsi="Times New Roman" w:eastAsia="仿宋_GB2312"/>
          <w:b w:val="0"/>
          <w:color w:val="000000" w:themeColor="text1"/>
          <w:sz w:val="32"/>
          <w14:textFill>
            <w14:solidFill>
              <w14:schemeClr w14:val="tx1"/>
            </w14:solidFill>
          </w14:textFill>
        </w:rPr>
        <w:t>2.报名材料</w:t>
      </w:r>
      <w:r>
        <w:rPr>
          <w:rFonts w:hint="eastAsia"/>
          <w:b w:val="0"/>
          <w:color w:val="000000" w:themeColor="text1"/>
          <w:sz w:val="32"/>
          <w:lang w:eastAsia="zh-CN"/>
          <w14:textFill>
            <w14:solidFill>
              <w14:schemeClr w14:val="tx1"/>
            </w14:solidFill>
          </w14:textFill>
        </w:rPr>
        <w:t>准备</w:t>
      </w:r>
      <w:r>
        <w:rPr>
          <w:rFonts w:ascii="Times New Roman" w:hAnsi="Times New Roman" w:eastAsia="仿宋_GB2312"/>
          <w:b w:val="0"/>
          <w:color w:val="000000" w:themeColor="text1"/>
          <w:sz w:val="32"/>
          <w14:textFill>
            <w14:solidFill>
              <w14:schemeClr w14:val="tx1"/>
            </w14:solidFill>
          </w14:textFill>
        </w:rPr>
        <w:t>。</w:t>
      </w:r>
    </w:p>
    <w:p w14:paraId="35D72676">
      <w:pPr>
        <w:spacing w:before="0" w:after="0" w:line="560" w:lineRule="exact"/>
        <w:ind w:firstLine="640" w:firstLineChars="200"/>
        <w:jc w:val="both"/>
        <w:rPr>
          <w:color w:val="000000" w:themeColor="text1"/>
          <w14:textFill>
            <w14:solidFill>
              <w14:schemeClr w14:val="tx1"/>
            </w14:solidFill>
          </w14:textFill>
        </w:rPr>
      </w:pPr>
      <w:r>
        <w:rPr>
          <w:rFonts w:ascii="Times New Roman" w:hAnsi="Times New Roman" w:eastAsia="仿宋_GB2312"/>
          <w:b w:val="0"/>
          <w:color w:val="000000" w:themeColor="text1"/>
          <w:sz w:val="32"/>
          <w14:textFill>
            <w14:solidFill>
              <w14:schemeClr w14:val="tx1"/>
            </w14:solidFill>
          </w14:textFill>
        </w:rPr>
        <w:t>（1）七台河市政府专职消防队员职位申请表（黑色碳素笔填写，日期、编号以及面试时间不写）；</w:t>
      </w:r>
    </w:p>
    <w:p w14:paraId="7D11FCCA">
      <w:pPr>
        <w:spacing w:before="0" w:after="0" w:line="560" w:lineRule="exact"/>
        <w:ind w:firstLine="640" w:firstLineChars="200"/>
        <w:jc w:val="both"/>
        <w:rPr>
          <w:color w:val="000000" w:themeColor="text1"/>
          <w14:textFill>
            <w14:solidFill>
              <w14:schemeClr w14:val="tx1"/>
            </w14:solidFill>
          </w14:textFill>
        </w:rPr>
      </w:pPr>
      <w:r>
        <w:rPr>
          <w:rFonts w:ascii="Times New Roman" w:hAnsi="Times New Roman" w:eastAsia="仿宋_GB2312"/>
          <w:b w:val="0"/>
          <w:color w:val="000000" w:themeColor="text1"/>
          <w:sz w:val="32"/>
          <w14:textFill>
            <w14:solidFill>
              <w14:schemeClr w14:val="tx1"/>
            </w14:solidFill>
          </w14:textFill>
        </w:rPr>
        <w:t>（2）本人身份证（复印件正反面同页）；</w:t>
      </w:r>
    </w:p>
    <w:p w14:paraId="752DFAA8">
      <w:pPr>
        <w:spacing w:before="0" w:after="0" w:line="560" w:lineRule="exact"/>
        <w:ind w:firstLine="640" w:firstLineChars="200"/>
        <w:jc w:val="both"/>
        <w:rPr>
          <w:color w:val="000000" w:themeColor="text1"/>
          <w14:textFill>
            <w14:solidFill>
              <w14:schemeClr w14:val="tx1"/>
            </w14:solidFill>
          </w14:textFill>
        </w:rPr>
      </w:pPr>
      <w:r>
        <w:rPr>
          <w:rFonts w:ascii="Times New Roman" w:hAnsi="Times New Roman" w:eastAsia="仿宋_GB2312"/>
          <w:b w:val="0"/>
          <w:color w:val="000000" w:themeColor="text1"/>
          <w:sz w:val="32"/>
          <w14:textFill>
            <w14:solidFill>
              <w14:schemeClr w14:val="tx1"/>
            </w14:solidFill>
          </w14:textFill>
        </w:rPr>
        <w:t>（3）户口本（首页和本人页复印件）；</w:t>
      </w:r>
    </w:p>
    <w:p w14:paraId="455B1313">
      <w:pPr>
        <w:spacing w:before="0" w:after="0" w:line="560" w:lineRule="exact"/>
        <w:ind w:firstLine="640" w:firstLineChars="200"/>
        <w:jc w:val="both"/>
        <w:rPr>
          <w:color w:val="000000" w:themeColor="text1"/>
          <w14:textFill>
            <w14:solidFill>
              <w14:schemeClr w14:val="tx1"/>
            </w14:solidFill>
          </w14:textFill>
        </w:rPr>
      </w:pPr>
      <w:r>
        <w:rPr>
          <w:rFonts w:ascii="Times New Roman" w:hAnsi="Times New Roman" w:eastAsia="仿宋_GB2312"/>
          <w:b w:val="0"/>
          <w:color w:val="000000" w:themeColor="text1"/>
          <w:sz w:val="32"/>
          <w14:textFill>
            <w14:solidFill>
              <w14:schemeClr w14:val="tx1"/>
            </w14:solidFill>
          </w14:textFill>
        </w:rPr>
        <w:t>（4）学历证（高中及以上学历证明复印件）；</w:t>
      </w:r>
    </w:p>
    <w:p w14:paraId="17E200E8">
      <w:pPr>
        <w:spacing w:before="0" w:after="0" w:line="560" w:lineRule="exact"/>
        <w:ind w:firstLine="640" w:firstLineChars="200"/>
        <w:jc w:val="both"/>
        <w:rPr>
          <w:color w:val="000000" w:themeColor="text1"/>
          <w14:textFill>
            <w14:solidFill>
              <w14:schemeClr w14:val="tx1"/>
            </w14:solidFill>
          </w14:textFill>
        </w:rPr>
      </w:pPr>
      <w:r>
        <w:rPr>
          <w:rFonts w:ascii="Times New Roman" w:hAnsi="Times New Roman" w:eastAsia="仿宋_GB2312"/>
          <w:b w:val="0"/>
          <w:color w:val="000000" w:themeColor="text1"/>
          <w:sz w:val="32"/>
          <w14:textFill>
            <w14:solidFill>
              <w14:schemeClr w14:val="tx1"/>
            </w14:solidFill>
          </w14:textFill>
        </w:rPr>
        <w:t>（5）三张蓝底一寸照片（近期，背面写名字）；</w:t>
      </w:r>
    </w:p>
    <w:p w14:paraId="0B8769CB">
      <w:pPr>
        <w:spacing w:before="0" w:after="0" w:line="560" w:lineRule="exact"/>
        <w:ind w:firstLine="640" w:firstLineChars="200"/>
        <w:jc w:val="both"/>
        <w:rPr>
          <w:color w:val="000000" w:themeColor="text1"/>
          <w14:textFill>
            <w14:solidFill>
              <w14:schemeClr w14:val="tx1"/>
            </w14:solidFill>
          </w14:textFill>
        </w:rPr>
      </w:pPr>
      <w:r>
        <w:rPr>
          <w:rFonts w:ascii="Times New Roman" w:hAnsi="Times New Roman" w:eastAsia="仿宋_GB2312"/>
          <w:b w:val="0"/>
          <w:color w:val="000000" w:themeColor="text1"/>
          <w:sz w:val="32"/>
          <w14:textFill>
            <w14:solidFill>
              <w14:schemeClr w14:val="tx1"/>
            </w14:solidFill>
          </w14:textFill>
        </w:rPr>
        <w:t>（6）户籍地派出所出具的《无犯罪记录证明》（2026年</w:t>
      </w:r>
      <w:r>
        <w:rPr>
          <w:rFonts w:hint="eastAsia"/>
          <w:b w:val="0"/>
          <w:color w:val="000000" w:themeColor="text1"/>
          <w:sz w:val="32"/>
          <w:lang w:val="en-US" w:eastAsia="zh-CN"/>
          <w14:textFill>
            <w14:solidFill>
              <w14:schemeClr w14:val="tx1"/>
            </w14:solidFill>
          </w14:textFill>
        </w:rPr>
        <w:t>8</w:t>
      </w:r>
      <w:r>
        <w:rPr>
          <w:rFonts w:ascii="Times New Roman" w:hAnsi="Times New Roman" w:eastAsia="仿宋_GB2312"/>
          <w:b w:val="0"/>
          <w:color w:val="000000" w:themeColor="text1"/>
          <w:sz w:val="32"/>
          <w14:textFill>
            <w14:solidFill>
              <w14:schemeClr w14:val="tx1"/>
            </w14:solidFill>
          </w14:textFill>
        </w:rPr>
        <w:t>月以后）；</w:t>
      </w:r>
    </w:p>
    <w:p w14:paraId="3FB71673">
      <w:pPr>
        <w:spacing w:before="0" w:after="0" w:line="560" w:lineRule="exact"/>
        <w:ind w:firstLine="640" w:firstLineChars="200"/>
        <w:jc w:val="both"/>
        <w:rPr>
          <w:color w:val="000000" w:themeColor="text1"/>
          <w14:textFill>
            <w14:solidFill>
              <w14:schemeClr w14:val="tx1"/>
            </w14:solidFill>
          </w14:textFill>
        </w:rPr>
      </w:pPr>
      <w:r>
        <w:rPr>
          <w:rFonts w:ascii="Times New Roman" w:hAnsi="Times New Roman" w:eastAsia="仿宋_GB2312"/>
          <w:b w:val="0"/>
          <w:color w:val="000000" w:themeColor="text1"/>
          <w:sz w:val="32"/>
          <w14:textFill>
            <w14:solidFill>
              <w14:schemeClr w14:val="tx1"/>
            </w14:solidFill>
          </w14:textFill>
        </w:rPr>
        <w:t>（7）银行出具的《个人信用报告》（2026年</w:t>
      </w:r>
      <w:r>
        <w:rPr>
          <w:rFonts w:hint="eastAsia"/>
          <w:b w:val="0"/>
          <w:color w:val="000000" w:themeColor="text1"/>
          <w:sz w:val="32"/>
          <w:lang w:val="en-US" w:eastAsia="zh-CN"/>
          <w14:textFill>
            <w14:solidFill>
              <w14:schemeClr w14:val="tx1"/>
            </w14:solidFill>
          </w14:textFill>
        </w:rPr>
        <w:t>8</w:t>
      </w:r>
      <w:r>
        <w:rPr>
          <w:rFonts w:ascii="Times New Roman" w:hAnsi="Times New Roman" w:eastAsia="仿宋_GB2312"/>
          <w:b w:val="0"/>
          <w:color w:val="000000" w:themeColor="text1"/>
          <w:sz w:val="32"/>
          <w14:textFill>
            <w14:solidFill>
              <w14:schemeClr w14:val="tx1"/>
            </w14:solidFill>
          </w14:textFill>
        </w:rPr>
        <w:t>月以后）；</w:t>
      </w:r>
    </w:p>
    <w:p w14:paraId="0CD0403B">
      <w:pPr>
        <w:spacing w:before="0" w:after="0" w:line="560" w:lineRule="exact"/>
        <w:ind w:firstLine="640" w:firstLineChars="200"/>
        <w:jc w:val="both"/>
        <w:rPr>
          <w:color w:val="000000" w:themeColor="text1"/>
          <w14:textFill>
            <w14:solidFill>
              <w14:schemeClr w14:val="tx1"/>
            </w14:solidFill>
          </w14:textFill>
        </w:rPr>
      </w:pPr>
      <w:r>
        <w:rPr>
          <w:rFonts w:ascii="Times New Roman" w:hAnsi="Times New Roman" w:eastAsia="仿宋_GB2312"/>
          <w:b w:val="0"/>
          <w:color w:val="000000" w:themeColor="text1"/>
          <w:sz w:val="32"/>
          <w14:textFill>
            <w14:solidFill>
              <w14:schemeClr w14:val="tx1"/>
            </w14:solidFill>
          </w14:textFill>
        </w:rPr>
        <w:t>（8）其他证件（取得灭火救援等国家职业资格和相关职业资格证的，若没有则无需提供）。</w:t>
      </w:r>
    </w:p>
    <w:p w14:paraId="2873C2C3">
      <w:pPr>
        <w:spacing w:before="0" w:after="0" w:line="560" w:lineRule="exact"/>
        <w:ind w:firstLine="640" w:firstLineChars="200"/>
        <w:jc w:val="both"/>
        <w:rPr>
          <w:rFonts w:ascii="Times New Roman" w:hAnsi="Times New Roman" w:eastAsia="仿宋_GB2312"/>
          <w:b w:val="0"/>
          <w:color w:val="000000" w:themeColor="text1"/>
          <w:sz w:val="32"/>
          <w14:textFill>
            <w14:solidFill>
              <w14:schemeClr w14:val="tx1"/>
            </w14:solidFill>
          </w14:textFill>
        </w:rPr>
      </w:pPr>
      <w:r>
        <w:rPr>
          <w:rFonts w:ascii="Times New Roman" w:hAnsi="Times New Roman" w:eastAsia="仿宋_GB2312"/>
          <w:b w:val="0"/>
          <w:color w:val="000000" w:themeColor="text1"/>
          <w:sz w:val="32"/>
          <w14:textFill>
            <w14:solidFill>
              <w14:schemeClr w14:val="tx1"/>
            </w14:solidFill>
          </w14:textFill>
        </w:rPr>
        <w:t>3.材料要求。请严格按照以上要求提供相关报名资料，若有资料缺失或命名错误将无法正确报名。材料递交时间</w:t>
      </w:r>
      <w:r>
        <w:rPr>
          <w:rFonts w:hint="eastAsia"/>
          <w:b w:val="0"/>
          <w:color w:val="000000" w:themeColor="text1"/>
          <w:sz w:val="32"/>
          <w:lang w:eastAsia="zh-CN"/>
          <w14:textFill>
            <w14:solidFill>
              <w14:schemeClr w14:val="tx1"/>
            </w14:solidFill>
          </w14:textFill>
        </w:rPr>
        <w:t>为</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10月15日</w:t>
      </w:r>
      <w:r>
        <w:rPr>
          <w:rFonts w:ascii="Times New Roman" w:hAnsi="Times New Roman" w:eastAsia="仿宋_GB2312"/>
          <w:b w:val="0"/>
          <w:color w:val="000000" w:themeColor="text1"/>
          <w:sz w:val="32"/>
          <w14:textFill>
            <w14:solidFill>
              <w14:schemeClr w14:val="tx1"/>
            </w14:solidFill>
          </w14:textFill>
        </w:rPr>
        <w:t>、递交地点等待</w:t>
      </w:r>
      <w:r>
        <w:rPr>
          <w:rFonts w:hint="eastAsia"/>
          <w:b w:val="0"/>
          <w:color w:val="000000" w:themeColor="text1"/>
          <w:sz w:val="32"/>
          <w:lang w:eastAsia="zh-CN"/>
          <w14:textFill>
            <w14:solidFill>
              <w14:schemeClr w14:val="tx1"/>
            </w14:solidFill>
          </w14:textFill>
        </w:rPr>
        <w:t>短信</w:t>
      </w:r>
      <w:r>
        <w:rPr>
          <w:rFonts w:ascii="Times New Roman" w:hAnsi="Times New Roman" w:eastAsia="仿宋_GB2312"/>
          <w:b w:val="0"/>
          <w:color w:val="000000" w:themeColor="text1"/>
          <w:sz w:val="32"/>
          <w14:textFill>
            <w14:solidFill>
              <w14:schemeClr w14:val="tx1"/>
            </w14:solidFill>
          </w14:textFill>
        </w:rPr>
        <w:t>通知。报名材料</w:t>
      </w:r>
      <w:r>
        <w:rPr>
          <w:rFonts w:hint="eastAsia"/>
          <w:b w:val="0"/>
          <w:color w:val="000000" w:themeColor="text1"/>
          <w:sz w:val="32"/>
          <w:lang w:eastAsia="zh-CN"/>
          <w14:textFill>
            <w14:solidFill>
              <w14:schemeClr w14:val="tx1"/>
            </w14:solidFill>
          </w14:textFill>
        </w:rPr>
        <w:t>采取线下递交的方式</w:t>
      </w:r>
      <w:r>
        <w:rPr>
          <w:rFonts w:ascii="Times New Roman" w:hAnsi="Times New Roman" w:eastAsia="仿宋_GB2312"/>
          <w:b w:val="0"/>
          <w:color w:val="000000" w:themeColor="text1"/>
          <w:sz w:val="32"/>
          <w14:textFill>
            <w14:solidFill>
              <w14:schemeClr w14:val="tx1"/>
            </w14:solidFill>
          </w14:textFill>
        </w:rPr>
        <w:t>。</w:t>
      </w:r>
    </w:p>
    <w:p w14:paraId="4922444A">
      <w:pPr>
        <w:spacing w:before="0" w:after="0" w:line="560" w:lineRule="exact"/>
        <w:ind w:firstLine="640" w:firstLineChars="200"/>
        <w:jc w:val="both"/>
        <w:rPr>
          <w:rFonts w:ascii="Times New Roman" w:hAnsi="Times New Roman" w:eastAsia="仿宋_GB2312"/>
          <w:b w:val="0"/>
          <w:color w:val="000000" w:themeColor="text1"/>
          <w:sz w:val="32"/>
          <w14:textFill>
            <w14:solidFill>
              <w14:schemeClr w14:val="tx1"/>
            </w14:solidFill>
          </w14:textFill>
        </w:rPr>
      </w:pPr>
    </w:p>
    <w:p w14:paraId="6D7F0C81">
      <w:pPr>
        <w:spacing w:before="0" w:after="0" w:line="560" w:lineRule="exact"/>
        <w:ind w:firstLine="640" w:firstLineChars="200"/>
        <w:jc w:val="both"/>
        <w:rPr>
          <w:rFonts w:ascii="Times New Roman" w:hAnsi="Times New Roman" w:eastAsia="仿宋_GB2312"/>
          <w:b w:val="0"/>
          <w:color w:val="000000" w:themeColor="text1"/>
          <w:sz w:val="32"/>
          <w14:textFill>
            <w14:solidFill>
              <w14:schemeClr w14:val="tx1"/>
            </w14:solidFill>
          </w14:textFill>
        </w:rPr>
      </w:pPr>
    </w:p>
    <w:p w14:paraId="19344A1A">
      <w:pPr>
        <w:spacing w:before="120" w:after="60" w:line="560" w:lineRule="exact"/>
        <w:ind w:firstLine="0" w:firstLineChars="0"/>
        <w:jc w:val="center"/>
        <w:rPr>
          <w:color w:val="000000" w:themeColor="text1"/>
          <w14:textFill>
            <w14:solidFill>
              <w14:schemeClr w14:val="tx1"/>
            </w14:solidFill>
          </w14:textFill>
        </w:rPr>
      </w:pPr>
      <w:r>
        <w:rPr>
          <w:rFonts w:ascii="Times New Roman" w:hAnsi="Times New Roman" w:eastAsia="黑体"/>
          <w:b w:val="0"/>
          <w:color w:val="000000" w:themeColor="text1"/>
          <w:sz w:val="28"/>
          <w14:textFill>
            <w14:solidFill>
              <w14:schemeClr w14:val="tx1"/>
            </w14:solidFill>
          </w14:textFill>
        </w:rPr>
        <w:t>表3  材料清单表</w:t>
      </w:r>
    </w:p>
    <w:tbl>
      <w:tblPr>
        <w:tblStyle w:val="7"/>
        <w:tblW w:w="884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948"/>
        <w:gridCol w:w="2948"/>
        <w:gridCol w:w="2948"/>
      </w:tblGrid>
      <w:tr w14:paraId="6481B9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948" w:type="dxa"/>
            <w:vAlign w:val="center"/>
          </w:tcPr>
          <w:p w14:paraId="5A68B2C4">
            <w:pPr>
              <w:spacing w:before="40" w:after="40" w:line="240" w:lineRule="auto"/>
              <w:ind w:left="40" w:right="40" w:firstLine="0" w:firstLineChars="0"/>
              <w:jc w:val="center"/>
              <w:rPr>
                <w:color w:val="000000" w:themeColor="text1"/>
                <w14:textFill>
                  <w14:solidFill>
                    <w14:schemeClr w14:val="tx1"/>
                  </w14:solidFill>
                </w14:textFill>
              </w:rPr>
            </w:pPr>
            <w:r>
              <w:rPr>
                <w:rFonts w:ascii="Times New Roman" w:hAnsi="Times New Roman" w:eastAsia="仿宋_GB2312"/>
                <w:b/>
                <w:color w:val="000000" w:themeColor="text1"/>
                <w:sz w:val="24"/>
                <w14:textFill>
                  <w14:solidFill>
                    <w14:schemeClr w14:val="tx1"/>
                  </w14:solidFill>
                </w14:textFill>
              </w:rPr>
              <w:t>序号</w:t>
            </w:r>
          </w:p>
        </w:tc>
        <w:tc>
          <w:tcPr>
            <w:tcW w:w="2948" w:type="dxa"/>
            <w:vAlign w:val="center"/>
          </w:tcPr>
          <w:p w14:paraId="0474A43E">
            <w:pPr>
              <w:spacing w:before="40" w:after="40" w:line="240" w:lineRule="auto"/>
              <w:ind w:left="40" w:right="40" w:firstLine="0" w:firstLineChars="0"/>
              <w:jc w:val="center"/>
              <w:rPr>
                <w:color w:val="000000" w:themeColor="text1"/>
                <w14:textFill>
                  <w14:solidFill>
                    <w14:schemeClr w14:val="tx1"/>
                  </w14:solidFill>
                </w14:textFill>
              </w:rPr>
            </w:pPr>
            <w:r>
              <w:rPr>
                <w:rFonts w:ascii="Times New Roman" w:hAnsi="Times New Roman" w:eastAsia="仿宋_GB2312"/>
                <w:b/>
                <w:color w:val="000000" w:themeColor="text1"/>
                <w:sz w:val="24"/>
                <w14:textFill>
                  <w14:solidFill>
                    <w14:schemeClr w14:val="tx1"/>
                  </w14:solidFill>
                </w14:textFill>
              </w:rPr>
              <w:t>材料名称</w:t>
            </w:r>
          </w:p>
        </w:tc>
        <w:tc>
          <w:tcPr>
            <w:tcW w:w="2948" w:type="dxa"/>
            <w:vAlign w:val="center"/>
          </w:tcPr>
          <w:p w14:paraId="44DCF1AC">
            <w:pPr>
              <w:spacing w:before="40" w:after="40" w:line="240" w:lineRule="auto"/>
              <w:ind w:left="40" w:right="40" w:firstLine="0" w:firstLineChars="0"/>
              <w:jc w:val="center"/>
              <w:rPr>
                <w:color w:val="000000" w:themeColor="text1"/>
                <w14:textFill>
                  <w14:solidFill>
                    <w14:schemeClr w14:val="tx1"/>
                  </w14:solidFill>
                </w14:textFill>
              </w:rPr>
            </w:pPr>
            <w:r>
              <w:rPr>
                <w:rFonts w:ascii="Times New Roman" w:hAnsi="Times New Roman" w:eastAsia="仿宋_GB2312"/>
                <w:b/>
                <w:color w:val="000000" w:themeColor="text1"/>
                <w:sz w:val="24"/>
                <w14:textFill>
                  <w14:solidFill>
                    <w14:schemeClr w14:val="tx1"/>
                  </w14:solidFill>
                </w14:textFill>
              </w:rPr>
              <w:t>具体要求</w:t>
            </w:r>
          </w:p>
        </w:tc>
      </w:tr>
      <w:tr w14:paraId="1DF93D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948" w:type="dxa"/>
            <w:vAlign w:val="center"/>
          </w:tcPr>
          <w:p w14:paraId="7E533E94">
            <w:pPr>
              <w:spacing w:before="40" w:after="40" w:line="240" w:lineRule="auto"/>
              <w:ind w:left="40" w:right="40" w:firstLine="0" w:firstLineChars="0"/>
              <w:jc w:val="center"/>
              <w:rPr>
                <w:color w:val="000000" w:themeColor="text1"/>
                <w14:textFill>
                  <w14:solidFill>
                    <w14:schemeClr w14:val="tx1"/>
                  </w14:solidFill>
                </w14:textFill>
              </w:rPr>
            </w:pPr>
            <w:r>
              <w:rPr>
                <w:rFonts w:ascii="Times New Roman" w:hAnsi="Times New Roman" w:eastAsia="仿宋_GB2312"/>
                <w:b w:val="0"/>
                <w:color w:val="000000" w:themeColor="text1"/>
                <w:sz w:val="24"/>
                <w14:textFill>
                  <w14:solidFill>
                    <w14:schemeClr w14:val="tx1"/>
                  </w14:solidFill>
                </w14:textFill>
              </w:rPr>
              <w:t>1</w:t>
            </w:r>
          </w:p>
        </w:tc>
        <w:tc>
          <w:tcPr>
            <w:tcW w:w="2948" w:type="dxa"/>
            <w:vAlign w:val="center"/>
          </w:tcPr>
          <w:p w14:paraId="0E6DAE30">
            <w:pPr>
              <w:spacing w:before="40" w:after="40" w:line="240" w:lineRule="auto"/>
              <w:ind w:left="40" w:right="40" w:firstLine="0" w:firstLineChars="0"/>
              <w:jc w:val="center"/>
              <w:rPr>
                <w:color w:val="000000" w:themeColor="text1"/>
                <w14:textFill>
                  <w14:solidFill>
                    <w14:schemeClr w14:val="tx1"/>
                  </w14:solidFill>
                </w14:textFill>
              </w:rPr>
            </w:pPr>
            <w:r>
              <w:rPr>
                <w:rFonts w:ascii="Times New Roman" w:hAnsi="Times New Roman" w:eastAsia="仿宋_GB2312"/>
                <w:b w:val="0"/>
                <w:color w:val="000000" w:themeColor="text1"/>
                <w:sz w:val="24"/>
                <w14:textFill>
                  <w14:solidFill>
                    <w14:schemeClr w14:val="tx1"/>
                  </w14:solidFill>
                </w14:textFill>
              </w:rPr>
              <w:t>职位申请表</w:t>
            </w:r>
          </w:p>
        </w:tc>
        <w:tc>
          <w:tcPr>
            <w:tcW w:w="2948" w:type="dxa"/>
            <w:vAlign w:val="center"/>
          </w:tcPr>
          <w:p w14:paraId="00683FB0">
            <w:pPr>
              <w:spacing w:before="40" w:after="40" w:line="240" w:lineRule="auto"/>
              <w:ind w:left="40" w:right="40" w:firstLine="0" w:firstLineChars="0"/>
              <w:jc w:val="left"/>
              <w:rPr>
                <w:color w:val="000000" w:themeColor="text1"/>
                <w14:textFill>
                  <w14:solidFill>
                    <w14:schemeClr w14:val="tx1"/>
                  </w14:solidFill>
                </w14:textFill>
              </w:rPr>
            </w:pPr>
            <w:r>
              <w:rPr>
                <w:rFonts w:ascii="Times New Roman" w:hAnsi="Times New Roman" w:eastAsia="仿宋_GB2312"/>
                <w:b w:val="0"/>
                <w:color w:val="000000" w:themeColor="text1"/>
                <w:sz w:val="24"/>
                <w14:textFill>
                  <w14:solidFill>
                    <w14:schemeClr w14:val="tx1"/>
                  </w14:solidFill>
                </w14:textFill>
              </w:rPr>
              <w:t>黑色碳素笔填写，日期、编号及面试时间不写</w:t>
            </w:r>
          </w:p>
        </w:tc>
      </w:tr>
      <w:tr w14:paraId="7207AE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948" w:type="dxa"/>
            <w:vAlign w:val="center"/>
          </w:tcPr>
          <w:p w14:paraId="272411BA">
            <w:pPr>
              <w:spacing w:before="40" w:after="40" w:line="240" w:lineRule="auto"/>
              <w:ind w:left="40" w:right="40" w:firstLine="0" w:firstLineChars="0"/>
              <w:jc w:val="center"/>
              <w:rPr>
                <w:color w:val="000000" w:themeColor="text1"/>
                <w14:textFill>
                  <w14:solidFill>
                    <w14:schemeClr w14:val="tx1"/>
                  </w14:solidFill>
                </w14:textFill>
              </w:rPr>
            </w:pPr>
            <w:r>
              <w:rPr>
                <w:rFonts w:ascii="Times New Roman" w:hAnsi="Times New Roman" w:eastAsia="仿宋_GB2312"/>
                <w:b w:val="0"/>
                <w:color w:val="000000" w:themeColor="text1"/>
                <w:sz w:val="24"/>
                <w14:textFill>
                  <w14:solidFill>
                    <w14:schemeClr w14:val="tx1"/>
                  </w14:solidFill>
                </w14:textFill>
              </w:rPr>
              <w:t>2</w:t>
            </w:r>
          </w:p>
        </w:tc>
        <w:tc>
          <w:tcPr>
            <w:tcW w:w="2948" w:type="dxa"/>
            <w:vAlign w:val="center"/>
          </w:tcPr>
          <w:p w14:paraId="1926178F">
            <w:pPr>
              <w:spacing w:before="40" w:after="40" w:line="240" w:lineRule="auto"/>
              <w:ind w:left="40" w:right="40" w:firstLine="0" w:firstLineChars="0"/>
              <w:jc w:val="center"/>
              <w:rPr>
                <w:color w:val="000000" w:themeColor="text1"/>
                <w14:textFill>
                  <w14:solidFill>
                    <w14:schemeClr w14:val="tx1"/>
                  </w14:solidFill>
                </w14:textFill>
              </w:rPr>
            </w:pPr>
            <w:r>
              <w:rPr>
                <w:rFonts w:ascii="Times New Roman" w:hAnsi="Times New Roman" w:eastAsia="仿宋_GB2312"/>
                <w:b w:val="0"/>
                <w:color w:val="000000" w:themeColor="text1"/>
                <w:sz w:val="24"/>
                <w14:textFill>
                  <w14:solidFill>
                    <w14:schemeClr w14:val="tx1"/>
                  </w14:solidFill>
                </w14:textFill>
              </w:rPr>
              <w:t>身份证复印件</w:t>
            </w:r>
          </w:p>
        </w:tc>
        <w:tc>
          <w:tcPr>
            <w:tcW w:w="2948" w:type="dxa"/>
            <w:vAlign w:val="center"/>
          </w:tcPr>
          <w:p w14:paraId="1D66450C">
            <w:pPr>
              <w:spacing w:before="40" w:after="40" w:line="240" w:lineRule="auto"/>
              <w:ind w:left="40" w:right="40" w:firstLine="0" w:firstLineChars="0"/>
              <w:jc w:val="center"/>
              <w:rPr>
                <w:color w:val="000000" w:themeColor="text1"/>
                <w14:textFill>
                  <w14:solidFill>
                    <w14:schemeClr w14:val="tx1"/>
                  </w14:solidFill>
                </w14:textFill>
              </w:rPr>
            </w:pPr>
            <w:r>
              <w:rPr>
                <w:rFonts w:ascii="Times New Roman" w:hAnsi="Times New Roman" w:eastAsia="仿宋_GB2312"/>
                <w:b w:val="0"/>
                <w:color w:val="000000" w:themeColor="text1"/>
                <w:sz w:val="24"/>
                <w14:textFill>
                  <w14:solidFill>
                    <w14:schemeClr w14:val="tx1"/>
                  </w14:solidFill>
                </w14:textFill>
              </w:rPr>
              <w:t>正反面同页</w:t>
            </w:r>
          </w:p>
        </w:tc>
      </w:tr>
      <w:tr w14:paraId="7872FA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948" w:type="dxa"/>
            <w:vAlign w:val="center"/>
          </w:tcPr>
          <w:p w14:paraId="211373A7">
            <w:pPr>
              <w:spacing w:before="40" w:after="40" w:line="240" w:lineRule="auto"/>
              <w:ind w:left="40" w:right="40" w:firstLine="0" w:firstLineChars="0"/>
              <w:jc w:val="center"/>
              <w:rPr>
                <w:color w:val="000000" w:themeColor="text1"/>
                <w14:textFill>
                  <w14:solidFill>
                    <w14:schemeClr w14:val="tx1"/>
                  </w14:solidFill>
                </w14:textFill>
              </w:rPr>
            </w:pPr>
            <w:r>
              <w:rPr>
                <w:rFonts w:ascii="Times New Roman" w:hAnsi="Times New Roman" w:eastAsia="仿宋_GB2312"/>
                <w:b w:val="0"/>
                <w:color w:val="000000" w:themeColor="text1"/>
                <w:sz w:val="24"/>
                <w14:textFill>
                  <w14:solidFill>
                    <w14:schemeClr w14:val="tx1"/>
                  </w14:solidFill>
                </w14:textFill>
              </w:rPr>
              <w:t>3</w:t>
            </w:r>
          </w:p>
        </w:tc>
        <w:tc>
          <w:tcPr>
            <w:tcW w:w="2948" w:type="dxa"/>
            <w:vAlign w:val="center"/>
          </w:tcPr>
          <w:p w14:paraId="6BFF87AD">
            <w:pPr>
              <w:spacing w:before="40" w:after="40" w:line="240" w:lineRule="auto"/>
              <w:ind w:left="40" w:right="40" w:firstLine="0" w:firstLineChars="0"/>
              <w:jc w:val="center"/>
              <w:rPr>
                <w:color w:val="000000" w:themeColor="text1"/>
                <w14:textFill>
                  <w14:solidFill>
                    <w14:schemeClr w14:val="tx1"/>
                  </w14:solidFill>
                </w14:textFill>
              </w:rPr>
            </w:pPr>
            <w:r>
              <w:rPr>
                <w:rFonts w:ascii="Times New Roman" w:hAnsi="Times New Roman" w:eastAsia="仿宋_GB2312"/>
                <w:b w:val="0"/>
                <w:color w:val="000000" w:themeColor="text1"/>
                <w:sz w:val="24"/>
                <w14:textFill>
                  <w14:solidFill>
                    <w14:schemeClr w14:val="tx1"/>
                  </w14:solidFill>
                </w14:textFill>
              </w:rPr>
              <w:t>户口本复印件</w:t>
            </w:r>
          </w:p>
        </w:tc>
        <w:tc>
          <w:tcPr>
            <w:tcW w:w="2948" w:type="dxa"/>
            <w:vAlign w:val="center"/>
          </w:tcPr>
          <w:p w14:paraId="4A8C8D39">
            <w:pPr>
              <w:spacing w:before="40" w:after="40" w:line="240" w:lineRule="auto"/>
              <w:ind w:left="40" w:right="40" w:firstLine="0" w:firstLineChars="0"/>
              <w:jc w:val="center"/>
              <w:rPr>
                <w:color w:val="000000" w:themeColor="text1"/>
                <w14:textFill>
                  <w14:solidFill>
                    <w14:schemeClr w14:val="tx1"/>
                  </w14:solidFill>
                </w14:textFill>
              </w:rPr>
            </w:pPr>
            <w:r>
              <w:rPr>
                <w:rFonts w:ascii="Times New Roman" w:hAnsi="Times New Roman" w:eastAsia="仿宋_GB2312"/>
                <w:b w:val="0"/>
                <w:color w:val="000000" w:themeColor="text1"/>
                <w:sz w:val="24"/>
                <w14:textFill>
                  <w14:solidFill>
                    <w14:schemeClr w14:val="tx1"/>
                  </w14:solidFill>
                </w14:textFill>
              </w:rPr>
              <w:t>首页和本人页</w:t>
            </w:r>
          </w:p>
        </w:tc>
      </w:tr>
      <w:tr w14:paraId="6965D7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948" w:type="dxa"/>
            <w:vAlign w:val="center"/>
          </w:tcPr>
          <w:p w14:paraId="67A84CB5">
            <w:pPr>
              <w:spacing w:before="40" w:after="40" w:line="240" w:lineRule="auto"/>
              <w:ind w:left="40" w:right="40" w:firstLine="0" w:firstLineChars="0"/>
              <w:jc w:val="center"/>
              <w:rPr>
                <w:color w:val="000000" w:themeColor="text1"/>
                <w14:textFill>
                  <w14:solidFill>
                    <w14:schemeClr w14:val="tx1"/>
                  </w14:solidFill>
                </w14:textFill>
              </w:rPr>
            </w:pPr>
            <w:r>
              <w:rPr>
                <w:rFonts w:ascii="Times New Roman" w:hAnsi="Times New Roman" w:eastAsia="仿宋_GB2312"/>
                <w:b w:val="0"/>
                <w:color w:val="000000" w:themeColor="text1"/>
                <w:sz w:val="24"/>
                <w14:textFill>
                  <w14:solidFill>
                    <w14:schemeClr w14:val="tx1"/>
                  </w14:solidFill>
                </w14:textFill>
              </w:rPr>
              <w:t>4</w:t>
            </w:r>
          </w:p>
        </w:tc>
        <w:tc>
          <w:tcPr>
            <w:tcW w:w="2948" w:type="dxa"/>
            <w:vAlign w:val="center"/>
          </w:tcPr>
          <w:p w14:paraId="35DAA743">
            <w:pPr>
              <w:spacing w:before="40" w:after="40" w:line="240" w:lineRule="auto"/>
              <w:ind w:left="40" w:right="40" w:firstLine="0" w:firstLineChars="0"/>
              <w:jc w:val="center"/>
              <w:rPr>
                <w:color w:val="000000" w:themeColor="text1"/>
                <w14:textFill>
                  <w14:solidFill>
                    <w14:schemeClr w14:val="tx1"/>
                  </w14:solidFill>
                </w14:textFill>
              </w:rPr>
            </w:pPr>
            <w:r>
              <w:rPr>
                <w:rFonts w:ascii="Times New Roman" w:hAnsi="Times New Roman" w:eastAsia="仿宋_GB2312"/>
                <w:b w:val="0"/>
                <w:color w:val="000000" w:themeColor="text1"/>
                <w:sz w:val="24"/>
                <w14:textFill>
                  <w14:solidFill>
                    <w14:schemeClr w14:val="tx1"/>
                  </w14:solidFill>
                </w14:textFill>
              </w:rPr>
              <w:t>学历证复印件</w:t>
            </w:r>
          </w:p>
        </w:tc>
        <w:tc>
          <w:tcPr>
            <w:tcW w:w="2948" w:type="dxa"/>
            <w:vAlign w:val="center"/>
          </w:tcPr>
          <w:p w14:paraId="5FE8958F">
            <w:pPr>
              <w:spacing w:before="40" w:after="40" w:line="240" w:lineRule="auto"/>
              <w:ind w:left="40" w:right="40" w:firstLine="0" w:firstLineChars="0"/>
              <w:jc w:val="center"/>
              <w:rPr>
                <w:color w:val="000000" w:themeColor="text1"/>
                <w14:textFill>
                  <w14:solidFill>
                    <w14:schemeClr w14:val="tx1"/>
                  </w14:solidFill>
                </w14:textFill>
              </w:rPr>
            </w:pPr>
            <w:r>
              <w:rPr>
                <w:rFonts w:ascii="Times New Roman" w:hAnsi="Times New Roman" w:eastAsia="仿宋_GB2312"/>
                <w:b w:val="0"/>
                <w:color w:val="000000" w:themeColor="text1"/>
                <w:sz w:val="24"/>
                <w14:textFill>
                  <w14:solidFill>
                    <w14:schemeClr w14:val="tx1"/>
                  </w14:solidFill>
                </w14:textFill>
              </w:rPr>
              <w:t>高中及以上学历证明</w:t>
            </w:r>
          </w:p>
        </w:tc>
      </w:tr>
      <w:tr w14:paraId="1FAE05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948" w:type="dxa"/>
            <w:vAlign w:val="center"/>
          </w:tcPr>
          <w:p w14:paraId="78BEC0D9">
            <w:pPr>
              <w:spacing w:before="40" w:after="40" w:line="240" w:lineRule="auto"/>
              <w:ind w:left="40" w:right="40" w:firstLine="0" w:firstLineChars="0"/>
              <w:jc w:val="center"/>
              <w:rPr>
                <w:color w:val="000000" w:themeColor="text1"/>
                <w14:textFill>
                  <w14:solidFill>
                    <w14:schemeClr w14:val="tx1"/>
                  </w14:solidFill>
                </w14:textFill>
              </w:rPr>
            </w:pPr>
            <w:r>
              <w:rPr>
                <w:rFonts w:ascii="Times New Roman" w:hAnsi="Times New Roman" w:eastAsia="仿宋_GB2312"/>
                <w:b w:val="0"/>
                <w:color w:val="000000" w:themeColor="text1"/>
                <w:sz w:val="24"/>
                <w14:textFill>
                  <w14:solidFill>
                    <w14:schemeClr w14:val="tx1"/>
                  </w14:solidFill>
                </w14:textFill>
              </w:rPr>
              <w:t>5</w:t>
            </w:r>
          </w:p>
        </w:tc>
        <w:tc>
          <w:tcPr>
            <w:tcW w:w="2948" w:type="dxa"/>
            <w:vAlign w:val="center"/>
          </w:tcPr>
          <w:p w14:paraId="0B0BD0D2">
            <w:pPr>
              <w:spacing w:before="40" w:after="40" w:line="240" w:lineRule="auto"/>
              <w:ind w:left="40" w:right="40" w:firstLine="0" w:firstLineChars="0"/>
              <w:jc w:val="center"/>
              <w:rPr>
                <w:color w:val="000000" w:themeColor="text1"/>
                <w14:textFill>
                  <w14:solidFill>
                    <w14:schemeClr w14:val="tx1"/>
                  </w14:solidFill>
                </w14:textFill>
              </w:rPr>
            </w:pPr>
            <w:r>
              <w:rPr>
                <w:rFonts w:ascii="Times New Roman" w:hAnsi="Times New Roman" w:eastAsia="仿宋_GB2312"/>
                <w:b w:val="0"/>
                <w:color w:val="000000" w:themeColor="text1"/>
                <w:sz w:val="24"/>
                <w14:textFill>
                  <w14:solidFill>
                    <w14:schemeClr w14:val="tx1"/>
                  </w14:solidFill>
                </w14:textFill>
              </w:rPr>
              <w:t>照片</w:t>
            </w:r>
          </w:p>
        </w:tc>
        <w:tc>
          <w:tcPr>
            <w:tcW w:w="2948" w:type="dxa"/>
            <w:vAlign w:val="center"/>
          </w:tcPr>
          <w:p w14:paraId="1C51D335">
            <w:pPr>
              <w:spacing w:before="40" w:after="40" w:line="240" w:lineRule="auto"/>
              <w:ind w:left="40" w:right="40" w:firstLine="0" w:firstLineChars="0"/>
              <w:jc w:val="left"/>
              <w:rPr>
                <w:color w:val="000000" w:themeColor="text1"/>
                <w14:textFill>
                  <w14:solidFill>
                    <w14:schemeClr w14:val="tx1"/>
                  </w14:solidFill>
                </w14:textFill>
              </w:rPr>
            </w:pPr>
            <w:r>
              <w:rPr>
                <w:rFonts w:ascii="Times New Roman" w:hAnsi="Times New Roman" w:eastAsia="仿宋_GB2312"/>
                <w:b w:val="0"/>
                <w:color w:val="000000" w:themeColor="text1"/>
                <w:sz w:val="24"/>
                <w14:textFill>
                  <w14:solidFill>
                    <w14:schemeClr w14:val="tx1"/>
                  </w14:solidFill>
                </w14:textFill>
              </w:rPr>
              <w:t>三张蓝底一寸近期照片，背面写名字</w:t>
            </w:r>
          </w:p>
        </w:tc>
      </w:tr>
      <w:tr w14:paraId="22A350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948" w:type="dxa"/>
            <w:vAlign w:val="center"/>
          </w:tcPr>
          <w:p w14:paraId="36B83240">
            <w:pPr>
              <w:spacing w:before="40" w:after="40" w:line="240" w:lineRule="auto"/>
              <w:ind w:left="40" w:right="40" w:firstLine="0" w:firstLineChars="0"/>
              <w:jc w:val="center"/>
              <w:rPr>
                <w:color w:val="000000" w:themeColor="text1"/>
                <w14:textFill>
                  <w14:solidFill>
                    <w14:schemeClr w14:val="tx1"/>
                  </w14:solidFill>
                </w14:textFill>
              </w:rPr>
            </w:pPr>
            <w:r>
              <w:rPr>
                <w:rFonts w:ascii="Times New Roman" w:hAnsi="Times New Roman" w:eastAsia="仿宋_GB2312"/>
                <w:b w:val="0"/>
                <w:color w:val="000000" w:themeColor="text1"/>
                <w:sz w:val="24"/>
                <w14:textFill>
                  <w14:solidFill>
                    <w14:schemeClr w14:val="tx1"/>
                  </w14:solidFill>
                </w14:textFill>
              </w:rPr>
              <w:t>6</w:t>
            </w:r>
          </w:p>
        </w:tc>
        <w:tc>
          <w:tcPr>
            <w:tcW w:w="2948" w:type="dxa"/>
            <w:vAlign w:val="center"/>
          </w:tcPr>
          <w:p w14:paraId="2D8D8DD5">
            <w:pPr>
              <w:spacing w:before="40" w:after="40" w:line="240" w:lineRule="auto"/>
              <w:ind w:left="40" w:right="40" w:firstLine="0" w:firstLineChars="0"/>
              <w:jc w:val="center"/>
              <w:rPr>
                <w:color w:val="000000" w:themeColor="text1"/>
                <w14:textFill>
                  <w14:solidFill>
                    <w14:schemeClr w14:val="tx1"/>
                  </w14:solidFill>
                </w14:textFill>
              </w:rPr>
            </w:pPr>
            <w:r>
              <w:rPr>
                <w:rFonts w:ascii="Times New Roman" w:hAnsi="Times New Roman" w:eastAsia="仿宋_GB2312"/>
                <w:b w:val="0"/>
                <w:color w:val="000000" w:themeColor="text1"/>
                <w:sz w:val="24"/>
                <w14:textFill>
                  <w14:solidFill>
                    <w14:schemeClr w14:val="tx1"/>
                  </w14:solidFill>
                </w14:textFill>
              </w:rPr>
              <w:t>无犯罪记录证明</w:t>
            </w:r>
          </w:p>
        </w:tc>
        <w:tc>
          <w:tcPr>
            <w:tcW w:w="2948" w:type="dxa"/>
            <w:vAlign w:val="center"/>
          </w:tcPr>
          <w:p w14:paraId="11FEBAD2">
            <w:pPr>
              <w:spacing w:before="40" w:after="40" w:line="240" w:lineRule="auto"/>
              <w:ind w:left="40" w:right="40" w:firstLine="0" w:firstLineChars="0"/>
              <w:jc w:val="left"/>
              <w:rPr>
                <w:color w:val="000000" w:themeColor="text1"/>
                <w14:textFill>
                  <w14:solidFill>
                    <w14:schemeClr w14:val="tx1"/>
                  </w14:solidFill>
                </w14:textFill>
              </w:rPr>
            </w:pPr>
            <w:r>
              <w:rPr>
                <w:rFonts w:ascii="Times New Roman" w:hAnsi="Times New Roman" w:eastAsia="仿宋_GB2312"/>
                <w:b w:val="0"/>
                <w:color w:val="000000" w:themeColor="text1"/>
                <w:sz w:val="24"/>
                <w14:textFill>
                  <w14:solidFill>
                    <w14:schemeClr w14:val="tx1"/>
                  </w14:solidFill>
                </w14:textFill>
              </w:rPr>
              <w:t>户籍地派出所出具，2026年</w:t>
            </w:r>
            <w:r>
              <w:rPr>
                <w:rFonts w:hint="eastAsia"/>
                <w:b w:val="0"/>
                <w:color w:val="000000" w:themeColor="text1"/>
                <w:sz w:val="24"/>
                <w:lang w:eastAsia="zh-CN"/>
                <w14:textFill>
                  <w14:solidFill>
                    <w14:schemeClr w14:val="tx1"/>
                  </w14:solidFill>
                </w14:textFill>
              </w:rPr>
              <w:t>8</w:t>
            </w:r>
            <w:r>
              <w:rPr>
                <w:rFonts w:ascii="Times New Roman" w:hAnsi="Times New Roman" w:eastAsia="仿宋_GB2312"/>
                <w:b w:val="0"/>
                <w:color w:val="000000" w:themeColor="text1"/>
                <w:sz w:val="24"/>
                <w14:textFill>
                  <w14:solidFill>
                    <w14:schemeClr w14:val="tx1"/>
                  </w14:solidFill>
                </w14:textFill>
              </w:rPr>
              <w:t>月以后</w:t>
            </w:r>
          </w:p>
        </w:tc>
      </w:tr>
      <w:tr w14:paraId="538560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948" w:type="dxa"/>
            <w:vAlign w:val="center"/>
          </w:tcPr>
          <w:p w14:paraId="715E814D">
            <w:pPr>
              <w:spacing w:before="40" w:after="40" w:line="240" w:lineRule="auto"/>
              <w:ind w:left="40" w:right="40" w:firstLine="0" w:firstLineChars="0"/>
              <w:jc w:val="center"/>
              <w:rPr>
                <w:color w:val="000000" w:themeColor="text1"/>
                <w14:textFill>
                  <w14:solidFill>
                    <w14:schemeClr w14:val="tx1"/>
                  </w14:solidFill>
                </w14:textFill>
              </w:rPr>
            </w:pPr>
            <w:r>
              <w:rPr>
                <w:rFonts w:ascii="Times New Roman" w:hAnsi="Times New Roman" w:eastAsia="仿宋_GB2312"/>
                <w:b w:val="0"/>
                <w:color w:val="000000" w:themeColor="text1"/>
                <w:sz w:val="24"/>
                <w14:textFill>
                  <w14:solidFill>
                    <w14:schemeClr w14:val="tx1"/>
                  </w14:solidFill>
                </w14:textFill>
              </w:rPr>
              <w:t>7</w:t>
            </w:r>
          </w:p>
        </w:tc>
        <w:tc>
          <w:tcPr>
            <w:tcW w:w="2948" w:type="dxa"/>
            <w:vAlign w:val="center"/>
          </w:tcPr>
          <w:p w14:paraId="1FA761A8">
            <w:pPr>
              <w:spacing w:before="40" w:after="40" w:line="240" w:lineRule="auto"/>
              <w:ind w:left="40" w:right="40" w:firstLine="0" w:firstLineChars="0"/>
              <w:jc w:val="center"/>
              <w:rPr>
                <w:color w:val="000000" w:themeColor="text1"/>
                <w14:textFill>
                  <w14:solidFill>
                    <w14:schemeClr w14:val="tx1"/>
                  </w14:solidFill>
                </w14:textFill>
              </w:rPr>
            </w:pPr>
            <w:r>
              <w:rPr>
                <w:rFonts w:ascii="Times New Roman" w:hAnsi="Times New Roman" w:eastAsia="仿宋_GB2312"/>
                <w:b w:val="0"/>
                <w:color w:val="000000" w:themeColor="text1"/>
                <w:sz w:val="24"/>
                <w14:textFill>
                  <w14:solidFill>
                    <w14:schemeClr w14:val="tx1"/>
                  </w14:solidFill>
                </w14:textFill>
              </w:rPr>
              <w:t>个人信用报告</w:t>
            </w:r>
          </w:p>
        </w:tc>
        <w:tc>
          <w:tcPr>
            <w:tcW w:w="2948" w:type="dxa"/>
            <w:vAlign w:val="center"/>
          </w:tcPr>
          <w:p w14:paraId="19B99683">
            <w:pPr>
              <w:spacing w:before="40" w:after="40" w:line="240" w:lineRule="auto"/>
              <w:ind w:left="40" w:right="40" w:firstLine="0" w:firstLineChars="0"/>
              <w:jc w:val="left"/>
              <w:rPr>
                <w:color w:val="000000" w:themeColor="text1"/>
                <w14:textFill>
                  <w14:solidFill>
                    <w14:schemeClr w14:val="tx1"/>
                  </w14:solidFill>
                </w14:textFill>
              </w:rPr>
            </w:pPr>
            <w:r>
              <w:rPr>
                <w:rFonts w:ascii="Times New Roman" w:hAnsi="Times New Roman" w:eastAsia="仿宋_GB2312"/>
                <w:b w:val="0"/>
                <w:color w:val="000000" w:themeColor="text1"/>
                <w:sz w:val="24"/>
                <w14:textFill>
                  <w14:solidFill>
                    <w14:schemeClr w14:val="tx1"/>
                  </w14:solidFill>
                </w14:textFill>
              </w:rPr>
              <w:t>银行出具，2026年</w:t>
            </w:r>
            <w:r>
              <w:rPr>
                <w:rFonts w:hint="eastAsia"/>
                <w:b w:val="0"/>
                <w:color w:val="000000" w:themeColor="text1"/>
                <w:sz w:val="24"/>
                <w:lang w:eastAsia="zh-CN"/>
                <w14:textFill>
                  <w14:solidFill>
                    <w14:schemeClr w14:val="tx1"/>
                  </w14:solidFill>
                </w14:textFill>
              </w:rPr>
              <w:t>8</w:t>
            </w:r>
            <w:r>
              <w:rPr>
                <w:rFonts w:ascii="Times New Roman" w:hAnsi="Times New Roman" w:eastAsia="仿宋_GB2312"/>
                <w:b w:val="0"/>
                <w:color w:val="000000" w:themeColor="text1"/>
                <w:sz w:val="24"/>
                <w14:textFill>
                  <w14:solidFill>
                    <w14:schemeClr w14:val="tx1"/>
                  </w14:solidFill>
                </w14:textFill>
              </w:rPr>
              <w:t>月以后</w:t>
            </w:r>
          </w:p>
        </w:tc>
      </w:tr>
      <w:tr w14:paraId="566187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948" w:type="dxa"/>
            <w:vAlign w:val="center"/>
          </w:tcPr>
          <w:p w14:paraId="34DD7895">
            <w:pPr>
              <w:spacing w:before="40" w:after="40" w:line="240" w:lineRule="auto"/>
              <w:ind w:left="40" w:right="40" w:firstLine="0" w:firstLineChars="0"/>
              <w:jc w:val="center"/>
              <w:rPr>
                <w:color w:val="000000" w:themeColor="text1"/>
                <w14:textFill>
                  <w14:solidFill>
                    <w14:schemeClr w14:val="tx1"/>
                  </w14:solidFill>
                </w14:textFill>
              </w:rPr>
            </w:pPr>
            <w:r>
              <w:rPr>
                <w:rFonts w:ascii="Times New Roman" w:hAnsi="Times New Roman" w:eastAsia="仿宋_GB2312"/>
                <w:b w:val="0"/>
                <w:color w:val="000000" w:themeColor="text1"/>
                <w:sz w:val="24"/>
                <w14:textFill>
                  <w14:solidFill>
                    <w14:schemeClr w14:val="tx1"/>
                  </w14:solidFill>
                </w14:textFill>
              </w:rPr>
              <w:t>8</w:t>
            </w:r>
          </w:p>
        </w:tc>
        <w:tc>
          <w:tcPr>
            <w:tcW w:w="2948" w:type="dxa"/>
            <w:vAlign w:val="center"/>
          </w:tcPr>
          <w:p w14:paraId="755A0B29">
            <w:pPr>
              <w:spacing w:before="40" w:after="40" w:line="240" w:lineRule="auto"/>
              <w:ind w:left="40" w:right="40" w:firstLine="0" w:firstLineChars="0"/>
              <w:jc w:val="center"/>
              <w:rPr>
                <w:color w:val="000000" w:themeColor="text1"/>
                <w14:textFill>
                  <w14:solidFill>
                    <w14:schemeClr w14:val="tx1"/>
                  </w14:solidFill>
                </w14:textFill>
              </w:rPr>
            </w:pPr>
            <w:r>
              <w:rPr>
                <w:rFonts w:ascii="Times New Roman" w:hAnsi="Times New Roman" w:eastAsia="仿宋_GB2312"/>
                <w:b w:val="0"/>
                <w:color w:val="000000" w:themeColor="text1"/>
                <w:sz w:val="24"/>
                <w14:textFill>
                  <w14:solidFill>
                    <w14:schemeClr w14:val="tx1"/>
                  </w14:solidFill>
                </w14:textFill>
              </w:rPr>
              <w:t>其他证件</w:t>
            </w:r>
          </w:p>
        </w:tc>
        <w:tc>
          <w:tcPr>
            <w:tcW w:w="2948" w:type="dxa"/>
            <w:vAlign w:val="center"/>
          </w:tcPr>
          <w:p w14:paraId="1FAD05C4">
            <w:pPr>
              <w:spacing w:before="40" w:after="40" w:line="240" w:lineRule="auto"/>
              <w:ind w:left="40" w:right="40" w:firstLine="0" w:firstLineChars="0"/>
              <w:jc w:val="left"/>
              <w:rPr>
                <w:color w:val="000000" w:themeColor="text1"/>
                <w14:textFill>
                  <w14:solidFill>
                    <w14:schemeClr w14:val="tx1"/>
                  </w14:solidFill>
                </w14:textFill>
              </w:rPr>
            </w:pPr>
            <w:r>
              <w:rPr>
                <w:rFonts w:ascii="Times New Roman" w:hAnsi="Times New Roman" w:eastAsia="仿宋_GB2312"/>
                <w:b w:val="0"/>
                <w:color w:val="000000" w:themeColor="text1"/>
                <w:sz w:val="24"/>
                <w14:textFill>
                  <w14:solidFill>
                    <w14:schemeClr w14:val="tx1"/>
                  </w14:solidFill>
                </w14:textFill>
              </w:rPr>
              <w:t>灭火救援等国家职业资格和相关职业资格证，没有则无需提供</w:t>
            </w:r>
          </w:p>
        </w:tc>
      </w:tr>
    </w:tbl>
    <w:p w14:paraId="2E90F25F">
      <w:pPr>
        <w:spacing w:before="0" w:after="0" w:line="560" w:lineRule="exact"/>
        <w:ind w:firstLine="0" w:firstLineChars="0"/>
        <w:jc w:val="both"/>
        <w:rPr>
          <w:color w:val="000000" w:themeColor="text1"/>
          <w14:textFill>
            <w14:solidFill>
              <w14:schemeClr w14:val="tx1"/>
            </w14:solidFill>
          </w14:textFill>
        </w:rPr>
      </w:pPr>
    </w:p>
    <w:p w14:paraId="0BDBFB95">
      <w:pPr>
        <w:spacing w:before="0" w:after="0" w:line="560" w:lineRule="exact"/>
        <w:ind w:firstLine="640" w:firstLineChars="200"/>
        <w:jc w:val="both"/>
        <w:rPr>
          <w:color w:val="000000" w:themeColor="text1"/>
          <w14:textFill>
            <w14:solidFill>
              <w14:schemeClr w14:val="tx1"/>
            </w14:solidFill>
          </w14:textFill>
        </w:rPr>
      </w:pPr>
      <w:r>
        <w:rPr>
          <w:rFonts w:ascii="Times New Roman" w:hAnsi="Times New Roman" w:eastAsia="仿宋_GB2312"/>
          <w:b w:val="0"/>
          <w:color w:val="000000" w:themeColor="text1"/>
          <w:sz w:val="32"/>
          <w14:textFill>
            <w14:solidFill>
              <w14:schemeClr w14:val="tx1"/>
            </w14:solidFill>
          </w14:textFill>
        </w:rPr>
        <w:t>报名材料应当真实、完整、清晰。复印件、照片等材料请按要求准备，命名规范、格式正确，避免因材料缺失或命名错误影响报名。</w:t>
      </w:r>
    </w:p>
    <w:p w14:paraId="38519F75">
      <w:pPr>
        <w:spacing w:before="0" w:after="0" w:line="560" w:lineRule="exact"/>
        <w:ind w:firstLine="640" w:firstLineChars="200"/>
        <w:jc w:val="both"/>
        <w:rPr>
          <w:color w:val="000000" w:themeColor="text1"/>
          <w14:textFill>
            <w14:solidFill>
              <w14:schemeClr w14:val="tx1"/>
            </w14:solidFill>
          </w14:textFill>
        </w:rPr>
      </w:pPr>
      <w:r>
        <w:rPr>
          <w:rFonts w:ascii="Times New Roman" w:hAnsi="Times New Roman" w:eastAsia="楷体_GB2312"/>
          <w:b w:val="0"/>
          <w:color w:val="000000" w:themeColor="text1"/>
          <w:sz w:val="32"/>
          <w14:textFill>
            <w14:solidFill>
              <w14:schemeClr w14:val="tx1"/>
            </w14:solidFill>
          </w14:textFill>
        </w:rPr>
        <w:t>（</w:t>
      </w:r>
      <w:r>
        <w:rPr>
          <w:rFonts w:hint="eastAsia" w:eastAsia="楷体_GB2312"/>
          <w:b w:val="0"/>
          <w:color w:val="000000" w:themeColor="text1"/>
          <w:sz w:val="32"/>
          <w:lang w:eastAsia="zh-CN"/>
          <w14:textFill>
            <w14:solidFill>
              <w14:schemeClr w14:val="tx1"/>
            </w14:solidFill>
          </w14:textFill>
        </w:rPr>
        <w:t>二</w:t>
      </w:r>
      <w:r>
        <w:rPr>
          <w:rFonts w:ascii="Times New Roman" w:hAnsi="Times New Roman" w:eastAsia="楷体_GB2312"/>
          <w:b w:val="0"/>
          <w:color w:val="000000" w:themeColor="text1"/>
          <w:sz w:val="32"/>
          <w14:textFill>
            <w14:solidFill>
              <w14:schemeClr w14:val="tx1"/>
            </w14:solidFill>
          </w14:textFill>
        </w:rPr>
        <w:t>）</w:t>
      </w:r>
      <w:r>
        <w:rPr>
          <w:rFonts w:hint="default" w:ascii="仿宋_GB2312" w:hAnsi="仿宋_GB2312" w:eastAsia="仿宋_GB2312" w:cs="仿宋_GB2312"/>
          <w:i w:val="0"/>
          <w:iCs w:val="0"/>
          <w:caps w:val="0"/>
          <w:color w:val="000000" w:themeColor="text1"/>
          <w:spacing w:val="8"/>
          <w:sz w:val="32"/>
          <w:szCs w:val="32"/>
          <w:highlight w:val="none"/>
          <w:shd w:val="clear" w:fill="FFFFFF"/>
          <w:lang w:val="en-US" w:eastAsia="zh-CN"/>
          <w14:textFill>
            <w14:solidFill>
              <w14:schemeClr w14:val="tx1"/>
            </w14:solidFill>
          </w14:textFill>
        </w:rPr>
        <w:t>资格</w:t>
      </w:r>
      <w:r>
        <w:rPr>
          <w:rFonts w:hint="eastAsia" w:ascii="仿宋_GB2312" w:hAnsi="仿宋_GB2312" w:eastAsia="仿宋_GB2312" w:cs="仿宋_GB2312"/>
          <w:i w:val="0"/>
          <w:iCs w:val="0"/>
          <w:caps w:val="0"/>
          <w:color w:val="000000" w:themeColor="text1"/>
          <w:spacing w:val="8"/>
          <w:sz w:val="32"/>
          <w:szCs w:val="32"/>
          <w:highlight w:val="none"/>
          <w:shd w:val="clear" w:fill="FFFFFF"/>
          <w:lang w:val="en-US" w:eastAsia="zh-CN"/>
          <w14:textFill>
            <w14:solidFill>
              <w14:schemeClr w14:val="tx1"/>
            </w14:solidFill>
          </w14:textFill>
        </w:rPr>
        <w:t>初审</w:t>
      </w:r>
    </w:p>
    <w:p w14:paraId="32A13031">
      <w:pPr>
        <w:pStyle w:val="10"/>
        <w:keepNext w:val="0"/>
        <w:keepLines w:val="0"/>
        <w:pageBreakBefore w:val="0"/>
        <w:widowControl w:val="0"/>
        <w:kinsoku/>
        <w:wordWrap/>
        <w:overflowPunct/>
        <w:topLinePunct w:val="0"/>
        <w:autoSpaceDE/>
        <w:autoSpaceDN/>
        <w:bidi w:val="0"/>
        <w:adjustRightInd w:val="0"/>
        <w:snapToGrid/>
        <w:spacing w:line="560" w:lineRule="exact"/>
        <w:textAlignment w:val="auto"/>
        <w:rPr>
          <w:rFonts w:hint="eastAsia" w:ascii="仿宋_GB2312" w:hAnsi="仿宋_GB2312" w:eastAsia="仿宋_GB2312" w:cs="仿宋_GB2312"/>
          <w:i w:val="0"/>
          <w:iCs w:val="0"/>
          <w:caps w:val="0"/>
          <w:color w:val="000000" w:themeColor="text1"/>
          <w:spacing w:val="8"/>
          <w:sz w:val="32"/>
          <w:szCs w:val="32"/>
          <w:shd w:val="clear" w:fill="FFFFFF"/>
          <w:lang w:val="en-US" w:eastAsia="zh-CN"/>
          <w14:textFill>
            <w14:solidFill>
              <w14:schemeClr w14:val="tx1"/>
            </w14:solidFill>
          </w14:textFill>
        </w:rPr>
      </w:pPr>
      <w:r>
        <w:rPr>
          <w:rFonts w:hint="eastAsia" w:ascii="仿宋_GB2312" w:hAnsi="仿宋_GB2312" w:eastAsia="仿宋_GB2312" w:cs="仿宋_GB2312"/>
          <w:i w:val="0"/>
          <w:iCs w:val="0"/>
          <w:caps w:val="0"/>
          <w:color w:val="000000" w:themeColor="text1"/>
          <w:spacing w:val="8"/>
          <w:sz w:val="32"/>
          <w:szCs w:val="32"/>
          <w:shd w:val="clear" w:fill="FFFFFF"/>
          <w:lang w:val="en-US" w:eastAsia="zh-CN"/>
          <w14:textFill>
            <w14:solidFill>
              <w14:schemeClr w14:val="tx1"/>
            </w14:solidFill>
          </w14:textFill>
        </w:rPr>
        <w:t>与网上报名同步进行，</w:t>
      </w:r>
      <w:r>
        <w:rPr>
          <w:rFonts w:hint="eastAsia" w:hAnsi="仿宋_GB2312" w:cs="仿宋_GB2312"/>
          <w:color w:val="000000" w:themeColor="text1"/>
          <w:lang w:val="en-US" w:eastAsia="zh-CN"/>
          <w14:textFill>
            <w14:solidFill>
              <w14:schemeClr w14:val="tx1"/>
            </w14:solidFill>
          </w14:textFill>
        </w:rPr>
        <w:t>资格初审以报考者填报信息为依据，采取线上方式进行。资格初审材料缺失或有误的，需在资格复审前补充，逾期不予受理，并视为资格初审不合格，取消考试资格。</w:t>
      </w:r>
    </w:p>
    <w:p w14:paraId="488D6A11">
      <w:pPr>
        <w:numPr>
          <w:ilvl w:val="0"/>
          <w:numId w:val="1"/>
        </w:numPr>
        <w:spacing w:before="0" w:after="0" w:line="560" w:lineRule="exact"/>
        <w:ind w:firstLine="672" w:firstLineChars="200"/>
        <w:jc w:val="both"/>
        <w:rPr>
          <w:rFonts w:hint="eastAsia" w:ascii="仿宋_GB2312" w:hAnsi="仿宋_GB2312" w:eastAsia="仿宋_GB2312" w:cs="仿宋_GB2312"/>
          <w:i w:val="0"/>
          <w:iCs w:val="0"/>
          <w:caps w:val="0"/>
          <w:color w:val="000000" w:themeColor="text1"/>
          <w:spacing w:val="8"/>
          <w:sz w:val="32"/>
          <w:szCs w:val="32"/>
          <w:shd w:val="clear" w:fill="FFFFFF"/>
          <w:lang w:val="en-US" w:eastAsia="zh-CN"/>
          <w14:textFill>
            <w14:solidFill>
              <w14:schemeClr w14:val="tx1"/>
            </w14:solidFill>
          </w14:textFill>
        </w:rPr>
      </w:pPr>
      <w:r>
        <w:rPr>
          <w:rFonts w:hint="eastAsia" w:ascii="仿宋_GB2312" w:hAnsi="仿宋_GB2312" w:eastAsia="仿宋_GB2312" w:cs="仿宋_GB2312"/>
          <w:i w:val="0"/>
          <w:iCs w:val="0"/>
          <w:caps w:val="0"/>
          <w:color w:val="000000" w:themeColor="text1"/>
          <w:spacing w:val="8"/>
          <w:sz w:val="32"/>
          <w:szCs w:val="32"/>
          <w:shd w:val="clear" w:fill="FFFFFF"/>
          <w:lang w:val="en-US" w:eastAsia="zh-CN"/>
          <w14:textFill>
            <w14:solidFill>
              <w14:schemeClr w14:val="tx1"/>
            </w14:solidFill>
          </w14:textFill>
        </w:rPr>
        <w:t>资格复审及体能测试</w:t>
      </w:r>
    </w:p>
    <w:p w14:paraId="3CC06837">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560" w:lineRule="exact"/>
        <w:ind w:right="0" w:rightChars="0" w:firstLine="640" w:firstLineChars="200"/>
        <w:jc w:val="both"/>
        <w:textAlignment w:val="auto"/>
        <w:rPr>
          <w:rFonts w:hint="eastAsia" w:ascii="仿宋_GB2312" w:hAnsi="仿宋_GB2312" w:eastAsia="仿宋_GB2312" w:cs="仿宋_GB2312"/>
          <w:i w:val="0"/>
          <w:iCs w:val="0"/>
          <w:caps w:val="0"/>
          <w:color w:val="000000" w:themeColor="text1"/>
          <w:spacing w:val="8"/>
          <w:sz w:val="32"/>
          <w:szCs w:val="32"/>
          <w:highlight w:val="none"/>
          <w:shd w:val="clear" w:fill="FFFFFF"/>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w:t>
      </w:r>
      <w:r>
        <w:rPr>
          <w:rFonts w:hint="eastAsia" w:ascii="仿宋_GB2312" w:hAnsi="仿宋_GB2312" w:eastAsia="仿宋_GB2312" w:cs="仿宋_GB2312"/>
          <w:i w:val="0"/>
          <w:iCs w:val="0"/>
          <w:caps w:val="0"/>
          <w:color w:val="000000" w:themeColor="text1"/>
          <w:spacing w:val="8"/>
          <w:sz w:val="32"/>
          <w:szCs w:val="32"/>
          <w:shd w:val="clear" w:fill="FFFFFF"/>
          <w:lang w:val="en-US" w:eastAsia="zh-CN"/>
          <w14:textFill>
            <w14:solidFill>
              <w14:schemeClr w14:val="tx1"/>
            </w14:solidFill>
          </w14:textFill>
        </w:rPr>
        <w:t>资格复审</w:t>
      </w:r>
      <w:r>
        <w:rPr>
          <w:rFonts w:hint="eastAsia" w:ascii="仿宋_GB2312" w:hAnsi="仿宋_GB2312" w:cs="仿宋_GB2312"/>
          <w:i w:val="0"/>
          <w:iCs w:val="0"/>
          <w:caps w:val="0"/>
          <w:color w:val="000000" w:themeColor="text1"/>
          <w:spacing w:val="8"/>
          <w:sz w:val="32"/>
          <w:szCs w:val="32"/>
          <w:shd w:val="clear" w:fill="FFFFFF"/>
          <w:lang w:val="en-US" w:eastAsia="zh-CN"/>
          <w14:textFill>
            <w14:solidFill>
              <w14:schemeClr w14:val="tx1"/>
            </w14:solidFill>
          </w14:textFill>
        </w:rPr>
        <w:t>时间为</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10月15日至10月16日，组织现场复核，对初审通过者的身份证、学历证明、无犯罪记录、个人信用报告等原件进行核验，逾期未补或材料不实者取消考试</w:t>
      </w:r>
      <w:r>
        <w:rPr>
          <w:rFonts w:hint="eastAsia" w:ascii="仿宋_GB2312" w:hAnsi="仿宋_GB2312" w:cs="仿宋_GB2312"/>
          <w:color w:val="000000" w:themeColor="text1"/>
          <w:sz w:val="32"/>
          <w:szCs w:val="32"/>
          <w:lang w:val="en-US" w:eastAsia="zh-CN"/>
          <w14:textFill>
            <w14:solidFill>
              <w14:schemeClr w14:val="tx1"/>
            </w14:solidFill>
          </w14:textFill>
        </w:rPr>
        <w:t>资格</w:t>
      </w:r>
      <w:r>
        <w:rPr>
          <w:rFonts w:hint="eastAsia" w:ascii="仿宋_GB2312" w:hAnsi="仿宋_GB2312" w:eastAsia="仿宋_GB2312" w:cs="仿宋_GB2312"/>
          <w:i w:val="0"/>
          <w:iCs w:val="0"/>
          <w:caps w:val="0"/>
          <w:color w:val="000000" w:themeColor="text1"/>
          <w:spacing w:val="8"/>
          <w:sz w:val="32"/>
          <w:szCs w:val="32"/>
          <w:highlight w:val="none"/>
          <w:shd w:val="clear" w:fill="FFFFFF"/>
          <w:lang w:val="en-US" w:eastAsia="zh-CN"/>
          <w14:textFill>
            <w14:solidFill>
              <w14:schemeClr w14:val="tx1"/>
            </w14:solidFill>
          </w14:textFill>
        </w:rPr>
        <w:t>。</w:t>
      </w:r>
    </w:p>
    <w:p w14:paraId="7F9AD7D2">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560" w:lineRule="exact"/>
        <w:ind w:right="0" w:rightChars="0" w:firstLine="672" w:firstLineChars="200"/>
        <w:jc w:val="both"/>
        <w:textAlignment w:val="auto"/>
        <w:rPr>
          <w:rFonts w:hint="eastAsia" w:ascii="仿宋_GB2312" w:hAnsi="仿宋_GB2312" w:eastAsia="仿宋_GB2312" w:cs="仿宋_GB2312"/>
          <w:i w:val="0"/>
          <w:iCs w:val="0"/>
          <w:caps w:val="0"/>
          <w:color w:val="000000" w:themeColor="text1"/>
          <w:spacing w:val="8"/>
          <w:sz w:val="32"/>
          <w:szCs w:val="32"/>
          <w:highlight w:val="none"/>
          <w:shd w:val="clear" w:fill="FFFFFF"/>
          <w:lang w:val="en-US" w:eastAsia="zh-CN"/>
          <w14:textFill>
            <w14:solidFill>
              <w14:schemeClr w14:val="tx1"/>
            </w14:solidFill>
          </w14:textFill>
        </w:rPr>
      </w:pPr>
      <w:r>
        <w:rPr>
          <w:rFonts w:hint="eastAsia" w:ascii="仿宋_GB2312" w:hAnsi="仿宋_GB2312" w:eastAsia="仿宋_GB2312" w:cs="仿宋_GB2312"/>
          <w:i w:val="0"/>
          <w:iCs w:val="0"/>
          <w:caps w:val="0"/>
          <w:color w:val="000000" w:themeColor="text1"/>
          <w:spacing w:val="8"/>
          <w:sz w:val="32"/>
          <w:szCs w:val="32"/>
          <w:highlight w:val="none"/>
          <w:shd w:val="clear" w:fill="FFFFFF"/>
          <w:lang w:val="en-US" w:eastAsia="zh-CN"/>
          <w14:textFill>
            <w14:solidFill>
              <w14:schemeClr w14:val="tx1"/>
            </w14:solidFill>
          </w14:textFill>
        </w:rPr>
        <w:t>2.体能测试时间</w:t>
      </w:r>
      <w:r>
        <w:rPr>
          <w:rFonts w:hint="eastAsia" w:ascii="仿宋_GB2312" w:hAnsi="仿宋_GB2312" w:cs="仿宋_GB2312"/>
          <w:i w:val="0"/>
          <w:iCs w:val="0"/>
          <w:caps w:val="0"/>
          <w:color w:val="000000" w:themeColor="text1"/>
          <w:spacing w:val="8"/>
          <w:sz w:val="32"/>
          <w:szCs w:val="32"/>
          <w:highlight w:val="none"/>
          <w:shd w:val="clear" w:fill="FFFFFF"/>
          <w:lang w:val="en-US" w:eastAsia="zh-CN"/>
          <w14:textFill>
            <w14:solidFill>
              <w14:schemeClr w14:val="tx1"/>
            </w14:solidFill>
          </w14:textFill>
        </w:rPr>
        <w:t>：10月17日，</w:t>
      </w:r>
      <w:r>
        <w:rPr>
          <w:rFonts w:hint="eastAsia" w:ascii="仿宋_GB2312" w:hAnsi="仿宋_GB2312" w:eastAsia="仿宋_GB2312" w:cs="仿宋_GB2312"/>
          <w:i w:val="0"/>
          <w:iCs w:val="0"/>
          <w:caps w:val="0"/>
          <w:color w:val="000000" w:themeColor="text1"/>
          <w:spacing w:val="8"/>
          <w:sz w:val="32"/>
          <w:szCs w:val="32"/>
          <w:highlight w:val="none"/>
          <w:shd w:val="clear" w:fill="FFFFFF"/>
          <w:lang w:val="en-US" w:eastAsia="zh-CN"/>
          <w14:textFill>
            <w14:solidFill>
              <w14:schemeClr w14:val="tx1"/>
            </w14:solidFill>
          </w14:textFill>
        </w:rPr>
        <w:t>地点另行</w:t>
      </w:r>
      <w:r>
        <w:rPr>
          <w:rFonts w:hint="eastAsia" w:ascii="仿宋_GB2312" w:hAnsi="仿宋_GB2312" w:cs="仿宋_GB2312"/>
          <w:i w:val="0"/>
          <w:iCs w:val="0"/>
          <w:caps w:val="0"/>
          <w:color w:val="000000" w:themeColor="text1"/>
          <w:spacing w:val="8"/>
          <w:sz w:val="32"/>
          <w:szCs w:val="32"/>
          <w:highlight w:val="none"/>
          <w:shd w:val="clear" w:fill="FFFFFF"/>
          <w:lang w:val="en-US" w:eastAsia="zh-CN"/>
          <w14:textFill>
            <w14:solidFill>
              <w14:schemeClr w14:val="tx1"/>
            </w14:solidFill>
          </w14:textFill>
        </w:rPr>
        <w:t>短信</w:t>
      </w:r>
      <w:r>
        <w:rPr>
          <w:rFonts w:hint="eastAsia" w:ascii="仿宋_GB2312" w:hAnsi="仿宋_GB2312" w:eastAsia="仿宋_GB2312" w:cs="仿宋_GB2312"/>
          <w:i w:val="0"/>
          <w:iCs w:val="0"/>
          <w:caps w:val="0"/>
          <w:color w:val="000000" w:themeColor="text1"/>
          <w:spacing w:val="8"/>
          <w:sz w:val="32"/>
          <w:szCs w:val="32"/>
          <w:highlight w:val="none"/>
          <w:shd w:val="clear" w:fill="FFFFFF"/>
          <w:lang w:val="en-US" w:eastAsia="zh-CN"/>
          <w14:textFill>
            <w14:solidFill>
              <w14:schemeClr w14:val="tx1"/>
            </w14:solidFill>
          </w14:textFill>
        </w:rPr>
        <w:t>通知。体能测试前需签订健康承诺书。</w:t>
      </w:r>
    </w:p>
    <w:p w14:paraId="1443AED1">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560" w:lineRule="exact"/>
        <w:ind w:right="0" w:rightChars="0" w:firstLine="672" w:firstLineChars="200"/>
        <w:jc w:val="both"/>
        <w:textAlignment w:val="auto"/>
        <w:rPr>
          <w:rFonts w:hint="eastAsia" w:ascii="仿宋_GB2312" w:hAnsi="仿宋_GB2312" w:eastAsia="仿宋_GB2312" w:cs="仿宋_GB2312"/>
          <w:i w:val="0"/>
          <w:iCs w:val="0"/>
          <w:caps w:val="0"/>
          <w:color w:val="000000" w:themeColor="text1"/>
          <w:spacing w:val="8"/>
          <w:sz w:val="32"/>
          <w:szCs w:val="32"/>
          <w:highlight w:val="none"/>
          <w:shd w:val="clear" w:fill="FFFFFF"/>
          <w:lang w:val="en-US" w:eastAsia="zh-CN"/>
          <w14:textFill>
            <w14:solidFill>
              <w14:schemeClr w14:val="tx1"/>
            </w14:solidFill>
          </w14:textFill>
        </w:rPr>
      </w:pPr>
      <w:r>
        <w:rPr>
          <w:rFonts w:hint="eastAsia" w:ascii="仿宋_GB2312" w:hAnsi="仿宋_GB2312" w:eastAsia="仿宋_GB2312" w:cs="仿宋_GB2312"/>
          <w:i w:val="0"/>
          <w:iCs w:val="0"/>
          <w:caps w:val="0"/>
          <w:color w:val="000000" w:themeColor="text1"/>
          <w:spacing w:val="8"/>
          <w:sz w:val="32"/>
          <w:szCs w:val="32"/>
          <w:highlight w:val="none"/>
          <w:shd w:val="clear" w:fill="FFFFFF"/>
          <w:lang w:val="en-US" w:eastAsia="zh-CN"/>
          <w14:textFill>
            <w14:solidFill>
              <w14:schemeClr w14:val="tx1"/>
            </w14:solidFill>
          </w14:textFill>
        </w:rPr>
        <w:t>3.体能测试的测试科目为：1500米跑、仰卧起坐、俯卧撑，体能测试合格人员进入下一环节。体能测试及标准按照支队灭火救援科确定执行。</w:t>
      </w:r>
    </w:p>
    <w:p w14:paraId="05B348B4">
      <w:pPr>
        <w:pStyle w:val="2"/>
        <w:jc w:val="center"/>
        <w:rPr>
          <w:rFonts w:hint="default" w:ascii="Cambria Math" w:hAnsi="Cambria Math" w:cs="Cambria Math"/>
        </w:rPr>
      </w:pPr>
      <w:r>
        <w:rPr>
          <w:rFonts w:hint="default" w:ascii="Cambria Math" w:hAnsi="Cambria Math" w:cs="Cambria Math"/>
          <w:color w:val="000000" w:themeColor="text1"/>
          <w14:textFill>
            <w14:solidFill>
              <w14:schemeClr w14:val="tx1"/>
            </w14:solidFill>
          </w14:textFill>
        </w:rPr>
        <w:t>男子1500m评分标准（分钟）</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2"/>
        <w:gridCol w:w="624"/>
        <w:gridCol w:w="655"/>
        <w:gridCol w:w="655"/>
        <w:gridCol w:w="656"/>
        <w:gridCol w:w="656"/>
        <w:gridCol w:w="656"/>
        <w:gridCol w:w="656"/>
        <w:gridCol w:w="656"/>
        <w:gridCol w:w="656"/>
        <w:gridCol w:w="656"/>
        <w:gridCol w:w="656"/>
        <w:gridCol w:w="656"/>
        <w:gridCol w:w="721"/>
      </w:tblGrid>
      <w:tr w14:paraId="56594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2" w:type="dxa"/>
          </w:tcPr>
          <w:p w14:paraId="08A62631">
            <w:pPr>
              <w:spacing w:after="0" w:line="240" w:lineRule="auto"/>
              <w:jc w:val="center"/>
              <w:rPr>
                <w:rFonts w:hint="default" w:ascii="Cambria Math" w:hAnsi="Cambria Math" w:cs="Cambria Math"/>
                <w:b/>
                <w:bCs/>
                <w:sz w:val="22"/>
                <w:szCs w:val="22"/>
              </w:rPr>
            </w:pPr>
            <w:r>
              <w:rPr>
                <w:rFonts w:hint="default" w:ascii="Cambria Math" w:hAnsi="Cambria Math" w:cs="Cambria Math"/>
                <w:b/>
                <w:bCs/>
                <w:sz w:val="22"/>
                <w:szCs w:val="22"/>
              </w:rPr>
              <w:t>分数</w:t>
            </w:r>
          </w:p>
        </w:tc>
        <w:tc>
          <w:tcPr>
            <w:tcW w:w="624" w:type="dxa"/>
          </w:tcPr>
          <w:p w14:paraId="1C3186AC">
            <w:pPr>
              <w:spacing w:after="0" w:line="240" w:lineRule="auto"/>
              <w:jc w:val="center"/>
              <w:rPr>
                <w:rFonts w:hint="default" w:ascii="Cambria Math" w:hAnsi="Cambria Math" w:cs="Cambria Math"/>
                <w:b/>
                <w:bCs/>
                <w:sz w:val="22"/>
                <w:szCs w:val="22"/>
              </w:rPr>
            </w:pPr>
            <w:r>
              <w:rPr>
                <w:rFonts w:hint="default" w:ascii="Cambria Math" w:hAnsi="Cambria Math" w:cs="Cambria Math"/>
                <w:b/>
                <w:bCs/>
                <w:sz w:val="22"/>
                <w:szCs w:val="22"/>
              </w:rPr>
              <w:t>入职</w:t>
            </w:r>
          </w:p>
        </w:tc>
        <w:tc>
          <w:tcPr>
            <w:tcW w:w="655" w:type="dxa"/>
          </w:tcPr>
          <w:p w14:paraId="3B416E64">
            <w:pPr>
              <w:spacing w:after="0" w:line="240" w:lineRule="auto"/>
              <w:jc w:val="center"/>
              <w:rPr>
                <w:rFonts w:hint="default" w:ascii="Cambria Math" w:hAnsi="Cambria Math" w:cs="Cambria Math"/>
                <w:b/>
                <w:bCs/>
                <w:sz w:val="22"/>
                <w:szCs w:val="22"/>
              </w:rPr>
            </w:pPr>
            <w:r>
              <w:rPr>
                <w:rFonts w:hint="default" w:ascii="Cambria Math" w:hAnsi="Cambria Math" w:cs="Cambria Math"/>
                <w:b/>
                <w:bCs/>
                <w:sz w:val="22"/>
                <w:szCs w:val="22"/>
              </w:rPr>
              <w:t>20-24岁</w:t>
            </w:r>
          </w:p>
        </w:tc>
        <w:tc>
          <w:tcPr>
            <w:tcW w:w="655" w:type="dxa"/>
          </w:tcPr>
          <w:p w14:paraId="74732995">
            <w:pPr>
              <w:spacing w:after="0" w:line="240" w:lineRule="auto"/>
              <w:jc w:val="center"/>
              <w:rPr>
                <w:rFonts w:hint="default" w:ascii="Cambria Math" w:hAnsi="Cambria Math" w:cs="Cambria Math"/>
                <w:b/>
                <w:bCs/>
                <w:sz w:val="22"/>
                <w:szCs w:val="22"/>
              </w:rPr>
            </w:pPr>
            <w:r>
              <w:rPr>
                <w:rFonts w:hint="default" w:ascii="Cambria Math" w:hAnsi="Cambria Math" w:cs="Cambria Math"/>
                <w:b/>
                <w:bCs/>
                <w:sz w:val="22"/>
                <w:szCs w:val="22"/>
              </w:rPr>
              <w:t>25-27岁</w:t>
            </w:r>
          </w:p>
        </w:tc>
        <w:tc>
          <w:tcPr>
            <w:tcW w:w="656" w:type="dxa"/>
          </w:tcPr>
          <w:p w14:paraId="71BE45B6">
            <w:pPr>
              <w:spacing w:after="0" w:line="240" w:lineRule="auto"/>
              <w:jc w:val="center"/>
              <w:rPr>
                <w:rFonts w:hint="default" w:ascii="Cambria Math" w:hAnsi="Cambria Math" w:cs="Cambria Math"/>
                <w:b/>
                <w:bCs/>
                <w:sz w:val="22"/>
                <w:szCs w:val="22"/>
              </w:rPr>
            </w:pPr>
            <w:r>
              <w:rPr>
                <w:rFonts w:hint="default" w:ascii="Cambria Math" w:hAnsi="Cambria Math" w:cs="Cambria Math"/>
                <w:b/>
                <w:bCs/>
                <w:sz w:val="22"/>
                <w:szCs w:val="22"/>
              </w:rPr>
              <w:t>28-30岁</w:t>
            </w:r>
          </w:p>
        </w:tc>
        <w:tc>
          <w:tcPr>
            <w:tcW w:w="656" w:type="dxa"/>
          </w:tcPr>
          <w:p w14:paraId="56338C6B">
            <w:pPr>
              <w:spacing w:after="0" w:line="240" w:lineRule="auto"/>
              <w:jc w:val="center"/>
              <w:rPr>
                <w:rFonts w:hint="default" w:ascii="Cambria Math" w:hAnsi="Cambria Math" w:cs="Cambria Math"/>
                <w:b/>
                <w:bCs/>
                <w:sz w:val="22"/>
                <w:szCs w:val="22"/>
              </w:rPr>
            </w:pPr>
            <w:r>
              <w:rPr>
                <w:rFonts w:hint="default" w:ascii="Cambria Math" w:hAnsi="Cambria Math" w:cs="Cambria Math"/>
                <w:b/>
                <w:bCs/>
                <w:sz w:val="22"/>
                <w:szCs w:val="22"/>
              </w:rPr>
              <w:t>31-33岁</w:t>
            </w:r>
          </w:p>
        </w:tc>
        <w:tc>
          <w:tcPr>
            <w:tcW w:w="656" w:type="dxa"/>
          </w:tcPr>
          <w:p w14:paraId="2267EFAC">
            <w:pPr>
              <w:spacing w:after="0" w:line="240" w:lineRule="auto"/>
              <w:jc w:val="center"/>
              <w:rPr>
                <w:rFonts w:hint="default" w:ascii="Cambria Math" w:hAnsi="Cambria Math" w:cs="Cambria Math"/>
                <w:b/>
                <w:bCs/>
                <w:sz w:val="22"/>
                <w:szCs w:val="22"/>
              </w:rPr>
            </w:pPr>
            <w:r>
              <w:rPr>
                <w:rFonts w:hint="default" w:ascii="Cambria Math" w:hAnsi="Cambria Math" w:cs="Cambria Math"/>
                <w:b/>
                <w:bCs/>
                <w:sz w:val="22"/>
                <w:szCs w:val="22"/>
              </w:rPr>
              <w:t>34-36岁</w:t>
            </w:r>
          </w:p>
        </w:tc>
        <w:tc>
          <w:tcPr>
            <w:tcW w:w="656" w:type="dxa"/>
          </w:tcPr>
          <w:p w14:paraId="5CA434AD">
            <w:pPr>
              <w:spacing w:after="0" w:line="240" w:lineRule="auto"/>
              <w:jc w:val="center"/>
              <w:rPr>
                <w:rFonts w:hint="default" w:ascii="Cambria Math" w:hAnsi="Cambria Math" w:cs="Cambria Math"/>
                <w:b/>
                <w:bCs/>
                <w:sz w:val="22"/>
                <w:szCs w:val="22"/>
              </w:rPr>
            </w:pPr>
            <w:r>
              <w:rPr>
                <w:rFonts w:hint="default" w:ascii="Cambria Math" w:hAnsi="Cambria Math" w:cs="Cambria Math"/>
                <w:b/>
                <w:bCs/>
                <w:sz w:val="22"/>
                <w:szCs w:val="22"/>
              </w:rPr>
              <w:t>37-39岁</w:t>
            </w:r>
          </w:p>
        </w:tc>
        <w:tc>
          <w:tcPr>
            <w:tcW w:w="656" w:type="dxa"/>
          </w:tcPr>
          <w:p w14:paraId="7E318B0C">
            <w:pPr>
              <w:spacing w:after="0" w:line="240" w:lineRule="auto"/>
              <w:jc w:val="center"/>
              <w:rPr>
                <w:rFonts w:hint="default" w:ascii="Cambria Math" w:hAnsi="Cambria Math" w:cs="Cambria Math"/>
                <w:b/>
                <w:bCs/>
                <w:sz w:val="22"/>
                <w:szCs w:val="22"/>
              </w:rPr>
            </w:pPr>
            <w:r>
              <w:rPr>
                <w:rFonts w:hint="default" w:ascii="Cambria Math" w:hAnsi="Cambria Math" w:cs="Cambria Math"/>
                <w:b/>
                <w:bCs/>
                <w:sz w:val="22"/>
                <w:szCs w:val="22"/>
              </w:rPr>
              <w:t>40-42岁</w:t>
            </w:r>
          </w:p>
        </w:tc>
        <w:tc>
          <w:tcPr>
            <w:tcW w:w="656" w:type="dxa"/>
          </w:tcPr>
          <w:p w14:paraId="48B25BBE">
            <w:pPr>
              <w:spacing w:after="0" w:line="240" w:lineRule="auto"/>
              <w:jc w:val="center"/>
              <w:rPr>
                <w:rFonts w:hint="default" w:ascii="Cambria Math" w:hAnsi="Cambria Math" w:cs="Cambria Math"/>
                <w:b/>
                <w:bCs/>
                <w:sz w:val="22"/>
                <w:szCs w:val="22"/>
              </w:rPr>
            </w:pPr>
            <w:r>
              <w:rPr>
                <w:rFonts w:hint="default" w:ascii="Cambria Math" w:hAnsi="Cambria Math" w:cs="Cambria Math"/>
                <w:b/>
                <w:bCs/>
                <w:sz w:val="22"/>
                <w:szCs w:val="22"/>
              </w:rPr>
              <w:t>43-45岁</w:t>
            </w:r>
          </w:p>
        </w:tc>
        <w:tc>
          <w:tcPr>
            <w:tcW w:w="656" w:type="dxa"/>
          </w:tcPr>
          <w:p w14:paraId="1BD98280">
            <w:pPr>
              <w:spacing w:after="0" w:line="240" w:lineRule="auto"/>
              <w:jc w:val="center"/>
              <w:rPr>
                <w:rFonts w:hint="default" w:ascii="Cambria Math" w:hAnsi="Cambria Math" w:cs="Cambria Math"/>
                <w:b/>
                <w:bCs/>
                <w:sz w:val="22"/>
                <w:szCs w:val="22"/>
              </w:rPr>
            </w:pPr>
            <w:r>
              <w:rPr>
                <w:rFonts w:hint="default" w:ascii="Cambria Math" w:hAnsi="Cambria Math" w:cs="Cambria Math"/>
                <w:b/>
                <w:bCs/>
                <w:sz w:val="22"/>
                <w:szCs w:val="22"/>
              </w:rPr>
              <w:t>46-48岁</w:t>
            </w:r>
          </w:p>
        </w:tc>
        <w:tc>
          <w:tcPr>
            <w:tcW w:w="656" w:type="dxa"/>
          </w:tcPr>
          <w:p w14:paraId="068E63B3">
            <w:pPr>
              <w:spacing w:after="0" w:line="240" w:lineRule="auto"/>
              <w:jc w:val="center"/>
              <w:rPr>
                <w:rFonts w:hint="default" w:ascii="Cambria Math" w:hAnsi="Cambria Math" w:cs="Cambria Math"/>
                <w:b/>
                <w:bCs/>
                <w:sz w:val="22"/>
                <w:szCs w:val="22"/>
              </w:rPr>
            </w:pPr>
            <w:r>
              <w:rPr>
                <w:rFonts w:hint="default" w:ascii="Cambria Math" w:hAnsi="Cambria Math" w:cs="Cambria Math"/>
                <w:b/>
                <w:bCs/>
                <w:sz w:val="22"/>
                <w:szCs w:val="22"/>
              </w:rPr>
              <w:t>49-51岁</w:t>
            </w:r>
          </w:p>
        </w:tc>
        <w:tc>
          <w:tcPr>
            <w:tcW w:w="656" w:type="dxa"/>
          </w:tcPr>
          <w:p w14:paraId="6E84F40B">
            <w:pPr>
              <w:spacing w:after="0" w:line="240" w:lineRule="auto"/>
              <w:jc w:val="center"/>
              <w:rPr>
                <w:rFonts w:hint="default" w:ascii="Cambria Math" w:hAnsi="Cambria Math" w:cs="Cambria Math"/>
                <w:b/>
                <w:bCs/>
                <w:sz w:val="22"/>
                <w:szCs w:val="22"/>
              </w:rPr>
            </w:pPr>
            <w:r>
              <w:rPr>
                <w:rFonts w:hint="default" w:ascii="Cambria Math" w:hAnsi="Cambria Math" w:cs="Cambria Math"/>
                <w:b/>
                <w:bCs/>
                <w:sz w:val="22"/>
                <w:szCs w:val="22"/>
              </w:rPr>
              <w:t>52-54岁</w:t>
            </w:r>
          </w:p>
        </w:tc>
        <w:tc>
          <w:tcPr>
            <w:tcW w:w="721" w:type="dxa"/>
          </w:tcPr>
          <w:p w14:paraId="44794DDD">
            <w:pPr>
              <w:spacing w:after="0" w:line="240" w:lineRule="auto"/>
              <w:jc w:val="center"/>
              <w:rPr>
                <w:rFonts w:hint="default" w:ascii="Cambria Math" w:hAnsi="Cambria Math" w:cs="Cambria Math"/>
                <w:b/>
                <w:bCs/>
                <w:sz w:val="22"/>
                <w:szCs w:val="22"/>
              </w:rPr>
            </w:pPr>
            <w:r>
              <w:rPr>
                <w:rFonts w:hint="default" w:ascii="Cambria Math" w:hAnsi="Cambria Math" w:cs="Cambria Math"/>
                <w:b/>
                <w:bCs/>
                <w:sz w:val="22"/>
                <w:szCs w:val="22"/>
              </w:rPr>
              <w:t>55岁以上</w:t>
            </w:r>
          </w:p>
        </w:tc>
      </w:tr>
      <w:tr w14:paraId="3DFF0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2" w:type="dxa"/>
          </w:tcPr>
          <w:p w14:paraId="548E9B8E">
            <w:pPr>
              <w:spacing w:after="0" w:line="240" w:lineRule="auto"/>
              <w:jc w:val="center"/>
              <w:rPr>
                <w:rFonts w:hint="default" w:ascii="Cambria Math" w:hAnsi="Cambria Math" w:cs="Cambria Math"/>
                <w:sz w:val="22"/>
                <w:szCs w:val="22"/>
              </w:rPr>
            </w:pPr>
            <w:r>
              <w:rPr>
                <w:rFonts w:hint="default" w:ascii="Cambria Math" w:hAnsi="Cambria Math" w:cs="Cambria Math"/>
                <w:sz w:val="22"/>
                <w:szCs w:val="22"/>
              </w:rPr>
              <w:t>100分</w:t>
            </w:r>
          </w:p>
        </w:tc>
        <w:tc>
          <w:tcPr>
            <w:tcW w:w="624" w:type="dxa"/>
          </w:tcPr>
          <w:p w14:paraId="614AC7E9">
            <w:pPr>
              <w:spacing w:after="0" w:line="240" w:lineRule="auto"/>
              <w:jc w:val="center"/>
              <w:rPr>
                <w:rFonts w:hint="default" w:ascii="Cambria Math" w:hAnsi="Cambria Math" w:cs="Cambria Math"/>
                <w:sz w:val="22"/>
                <w:szCs w:val="22"/>
              </w:rPr>
            </w:pPr>
            <w:r>
              <w:rPr>
                <w:rFonts w:hint="default" w:ascii="Cambria Math" w:hAnsi="Cambria Math" w:cs="Cambria Math"/>
                <w:sz w:val="22"/>
                <w:szCs w:val="22"/>
              </w:rPr>
              <w:t>6'00''</w:t>
            </w:r>
          </w:p>
        </w:tc>
        <w:tc>
          <w:tcPr>
            <w:tcW w:w="655" w:type="dxa"/>
          </w:tcPr>
          <w:p w14:paraId="6597EBEA">
            <w:pPr>
              <w:spacing w:after="0" w:line="240" w:lineRule="auto"/>
              <w:jc w:val="center"/>
              <w:rPr>
                <w:rFonts w:hint="default" w:ascii="Cambria Math" w:hAnsi="Cambria Math" w:cs="Cambria Math"/>
                <w:sz w:val="22"/>
                <w:szCs w:val="22"/>
              </w:rPr>
            </w:pPr>
            <w:r>
              <w:rPr>
                <w:rFonts w:hint="default" w:ascii="Cambria Math" w:hAnsi="Cambria Math" w:cs="Cambria Math"/>
                <w:sz w:val="22"/>
                <w:szCs w:val="22"/>
              </w:rPr>
              <w:t>5'40''</w:t>
            </w:r>
          </w:p>
        </w:tc>
        <w:tc>
          <w:tcPr>
            <w:tcW w:w="655" w:type="dxa"/>
          </w:tcPr>
          <w:p w14:paraId="3F980749">
            <w:pPr>
              <w:spacing w:after="0" w:line="240" w:lineRule="auto"/>
              <w:jc w:val="center"/>
              <w:rPr>
                <w:rFonts w:hint="default" w:ascii="Cambria Math" w:hAnsi="Cambria Math" w:cs="Cambria Math"/>
                <w:sz w:val="22"/>
                <w:szCs w:val="22"/>
              </w:rPr>
            </w:pPr>
            <w:r>
              <w:rPr>
                <w:rFonts w:hint="default" w:ascii="Cambria Math" w:hAnsi="Cambria Math" w:cs="Cambria Math"/>
                <w:sz w:val="22"/>
                <w:szCs w:val="22"/>
              </w:rPr>
              <w:t>5'20''</w:t>
            </w:r>
          </w:p>
        </w:tc>
        <w:tc>
          <w:tcPr>
            <w:tcW w:w="656" w:type="dxa"/>
          </w:tcPr>
          <w:p w14:paraId="64F46FF9">
            <w:pPr>
              <w:spacing w:after="0" w:line="240" w:lineRule="auto"/>
              <w:jc w:val="center"/>
              <w:rPr>
                <w:rFonts w:hint="default" w:ascii="Cambria Math" w:hAnsi="Cambria Math" w:cs="Cambria Math"/>
                <w:sz w:val="22"/>
                <w:szCs w:val="22"/>
              </w:rPr>
            </w:pPr>
            <w:r>
              <w:rPr>
                <w:rFonts w:hint="default" w:ascii="Cambria Math" w:hAnsi="Cambria Math" w:cs="Cambria Math"/>
                <w:sz w:val="22"/>
                <w:szCs w:val="22"/>
              </w:rPr>
              <w:t>5'40''</w:t>
            </w:r>
          </w:p>
        </w:tc>
        <w:tc>
          <w:tcPr>
            <w:tcW w:w="656" w:type="dxa"/>
          </w:tcPr>
          <w:p w14:paraId="5C12B2ED">
            <w:pPr>
              <w:spacing w:after="0" w:line="240" w:lineRule="auto"/>
              <w:jc w:val="center"/>
              <w:rPr>
                <w:rFonts w:hint="default" w:ascii="Cambria Math" w:hAnsi="Cambria Math" w:cs="Cambria Math"/>
                <w:sz w:val="22"/>
                <w:szCs w:val="22"/>
              </w:rPr>
            </w:pPr>
            <w:r>
              <w:rPr>
                <w:rFonts w:hint="default" w:ascii="Cambria Math" w:hAnsi="Cambria Math" w:cs="Cambria Math"/>
                <w:sz w:val="22"/>
                <w:szCs w:val="22"/>
              </w:rPr>
              <w:t>6'00''</w:t>
            </w:r>
          </w:p>
        </w:tc>
        <w:tc>
          <w:tcPr>
            <w:tcW w:w="656" w:type="dxa"/>
          </w:tcPr>
          <w:p w14:paraId="21214CEF">
            <w:pPr>
              <w:spacing w:after="0" w:line="240" w:lineRule="auto"/>
              <w:jc w:val="center"/>
              <w:rPr>
                <w:rFonts w:hint="default" w:ascii="Cambria Math" w:hAnsi="Cambria Math" w:cs="Cambria Math"/>
                <w:sz w:val="22"/>
                <w:szCs w:val="22"/>
              </w:rPr>
            </w:pPr>
            <w:r>
              <w:rPr>
                <w:rFonts w:hint="default" w:ascii="Cambria Math" w:hAnsi="Cambria Math" w:cs="Cambria Math"/>
                <w:sz w:val="22"/>
                <w:szCs w:val="22"/>
              </w:rPr>
              <w:t>6'20''</w:t>
            </w:r>
          </w:p>
        </w:tc>
        <w:tc>
          <w:tcPr>
            <w:tcW w:w="656" w:type="dxa"/>
          </w:tcPr>
          <w:p w14:paraId="1B77A67D">
            <w:pPr>
              <w:spacing w:after="0" w:line="240" w:lineRule="auto"/>
              <w:jc w:val="center"/>
              <w:rPr>
                <w:rFonts w:hint="default" w:ascii="Cambria Math" w:hAnsi="Cambria Math" w:cs="Cambria Math"/>
                <w:sz w:val="22"/>
                <w:szCs w:val="22"/>
              </w:rPr>
            </w:pPr>
            <w:r>
              <w:rPr>
                <w:rFonts w:hint="default" w:ascii="Cambria Math" w:hAnsi="Cambria Math" w:cs="Cambria Math"/>
                <w:sz w:val="22"/>
                <w:szCs w:val="22"/>
              </w:rPr>
              <w:t>6'40''</w:t>
            </w:r>
          </w:p>
        </w:tc>
        <w:tc>
          <w:tcPr>
            <w:tcW w:w="656" w:type="dxa"/>
          </w:tcPr>
          <w:p w14:paraId="59B678A1">
            <w:pPr>
              <w:spacing w:after="0" w:line="240" w:lineRule="auto"/>
              <w:jc w:val="center"/>
              <w:rPr>
                <w:rFonts w:hint="default" w:ascii="Cambria Math" w:hAnsi="Cambria Math" w:cs="Cambria Math"/>
                <w:sz w:val="22"/>
                <w:szCs w:val="22"/>
              </w:rPr>
            </w:pPr>
            <w:r>
              <w:rPr>
                <w:rFonts w:hint="default" w:ascii="Cambria Math" w:hAnsi="Cambria Math" w:cs="Cambria Math"/>
                <w:sz w:val="22"/>
                <w:szCs w:val="22"/>
              </w:rPr>
              <w:t>7'00''</w:t>
            </w:r>
          </w:p>
        </w:tc>
        <w:tc>
          <w:tcPr>
            <w:tcW w:w="656" w:type="dxa"/>
          </w:tcPr>
          <w:p w14:paraId="25DE3AE3">
            <w:pPr>
              <w:spacing w:after="0" w:line="240" w:lineRule="auto"/>
              <w:jc w:val="center"/>
              <w:rPr>
                <w:rFonts w:hint="default" w:ascii="Cambria Math" w:hAnsi="Cambria Math" w:cs="Cambria Math"/>
                <w:sz w:val="22"/>
                <w:szCs w:val="22"/>
              </w:rPr>
            </w:pPr>
            <w:r>
              <w:rPr>
                <w:rFonts w:hint="default" w:ascii="Cambria Math" w:hAnsi="Cambria Math" w:cs="Cambria Math"/>
                <w:sz w:val="22"/>
                <w:szCs w:val="22"/>
              </w:rPr>
              <w:t>7'20''</w:t>
            </w:r>
          </w:p>
        </w:tc>
        <w:tc>
          <w:tcPr>
            <w:tcW w:w="656" w:type="dxa"/>
          </w:tcPr>
          <w:p w14:paraId="3C3E595F">
            <w:pPr>
              <w:spacing w:after="0" w:line="240" w:lineRule="auto"/>
              <w:jc w:val="center"/>
              <w:rPr>
                <w:rFonts w:hint="default" w:ascii="Cambria Math" w:hAnsi="Cambria Math" w:cs="Cambria Math"/>
                <w:sz w:val="22"/>
                <w:szCs w:val="22"/>
              </w:rPr>
            </w:pPr>
            <w:r>
              <w:rPr>
                <w:rFonts w:hint="default" w:ascii="Cambria Math" w:hAnsi="Cambria Math" w:cs="Cambria Math"/>
                <w:sz w:val="22"/>
                <w:szCs w:val="22"/>
              </w:rPr>
              <w:t>7'40''</w:t>
            </w:r>
          </w:p>
        </w:tc>
        <w:tc>
          <w:tcPr>
            <w:tcW w:w="656" w:type="dxa"/>
          </w:tcPr>
          <w:p w14:paraId="578AB136">
            <w:pPr>
              <w:spacing w:after="0" w:line="240" w:lineRule="auto"/>
              <w:jc w:val="center"/>
              <w:rPr>
                <w:rFonts w:hint="default" w:ascii="Cambria Math" w:hAnsi="Cambria Math" w:cs="Cambria Math"/>
                <w:sz w:val="22"/>
                <w:szCs w:val="22"/>
              </w:rPr>
            </w:pPr>
            <w:r>
              <w:rPr>
                <w:rFonts w:hint="default" w:ascii="Cambria Math" w:hAnsi="Cambria Math" w:cs="Cambria Math"/>
                <w:sz w:val="22"/>
                <w:szCs w:val="22"/>
              </w:rPr>
              <w:t>8'00''</w:t>
            </w:r>
          </w:p>
        </w:tc>
        <w:tc>
          <w:tcPr>
            <w:tcW w:w="656" w:type="dxa"/>
          </w:tcPr>
          <w:p w14:paraId="73342D93">
            <w:pPr>
              <w:spacing w:after="0" w:line="240" w:lineRule="auto"/>
              <w:jc w:val="center"/>
              <w:rPr>
                <w:rFonts w:hint="default" w:ascii="Cambria Math" w:hAnsi="Cambria Math" w:cs="Cambria Math"/>
                <w:sz w:val="22"/>
                <w:szCs w:val="22"/>
              </w:rPr>
            </w:pPr>
            <w:r>
              <w:rPr>
                <w:rFonts w:hint="default" w:ascii="Cambria Math" w:hAnsi="Cambria Math" w:cs="Cambria Math"/>
                <w:sz w:val="22"/>
                <w:szCs w:val="22"/>
              </w:rPr>
              <w:t>8'20''</w:t>
            </w:r>
          </w:p>
        </w:tc>
        <w:tc>
          <w:tcPr>
            <w:tcW w:w="721" w:type="dxa"/>
          </w:tcPr>
          <w:p w14:paraId="762D3EBD">
            <w:pPr>
              <w:spacing w:after="0" w:line="240" w:lineRule="auto"/>
              <w:jc w:val="center"/>
              <w:rPr>
                <w:rFonts w:hint="default" w:ascii="Cambria Math" w:hAnsi="Cambria Math" w:cs="Cambria Math"/>
                <w:sz w:val="22"/>
                <w:szCs w:val="22"/>
              </w:rPr>
            </w:pPr>
            <w:r>
              <w:rPr>
                <w:rFonts w:hint="default" w:ascii="Cambria Math" w:hAnsi="Cambria Math" w:cs="Cambria Math"/>
                <w:sz w:val="22"/>
                <w:szCs w:val="22"/>
              </w:rPr>
              <w:t>/</w:t>
            </w:r>
          </w:p>
        </w:tc>
      </w:tr>
      <w:tr w14:paraId="150AF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2" w:type="dxa"/>
          </w:tcPr>
          <w:p w14:paraId="72AD09AB">
            <w:pPr>
              <w:spacing w:after="0" w:line="240" w:lineRule="auto"/>
              <w:jc w:val="center"/>
              <w:rPr>
                <w:rFonts w:hint="default" w:ascii="Cambria Math" w:hAnsi="Cambria Math" w:cs="Cambria Math"/>
                <w:sz w:val="22"/>
                <w:szCs w:val="22"/>
              </w:rPr>
            </w:pPr>
            <w:r>
              <w:rPr>
                <w:rFonts w:hint="default" w:ascii="Cambria Math" w:hAnsi="Cambria Math" w:cs="Cambria Math"/>
                <w:sz w:val="22"/>
                <w:szCs w:val="22"/>
              </w:rPr>
              <w:t>95分</w:t>
            </w:r>
          </w:p>
        </w:tc>
        <w:tc>
          <w:tcPr>
            <w:tcW w:w="624" w:type="dxa"/>
          </w:tcPr>
          <w:p w14:paraId="1D2D1A1E">
            <w:pPr>
              <w:spacing w:after="0" w:line="240" w:lineRule="auto"/>
              <w:jc w:val="center"/>
              <w:rPr>
                <w:rFonts w:hint="default" w:ascii="Cambria Math" w:hAnsi="Cambria Math" w:cs="Cambria Math"/>
                <w:sz w:val="22"/>
                <w:szCs w:val="22"/>
              </w:rPr>
            </w:pPr>
            <w:r>
              <w:rPr>
                <w:rFonts w:hint="default" w:ascii="Cambria Math" w:hAnsi="Cambria Math" w:cs="Cambria Math"/>
                <w:sz w:val="22"/>
                <w:szCs w:val="22"/>
              </w:rPr>
              <w:t>6'10''</w:t>
            </w:r>
          </w:p>
        </w:tc>
        <w:tc>
          <w:tcPr>
            <w:tcW w:w="655" w:type="dxa"/>
          </w:tcPr>
          <w:p w14:paraId="6859AD04">
            <w:pPr>
              <w:spacing w:after="0" w:line="240" w:lineRule="auto"/>
              <w:jc w:val="center"/>
              <w:rPr>
                <w:rFonts w:hint="default" w:ascii="Cambria Math" w:hAnsi="Cambria Math" w:cs="Cambria Math"/>
                <w:sz w:val="22"/>
                <w:szCs w:val="22"/>
              </w:rPr>
            </w:pPr>
            <w:r>
              <w:rPr>
                <w:rFonts w:hint="default" w:ascii="Cambria Math" w:hAnsi="Cambria Math" w:cs="Cambria Math"/>
                <w:sz w:val="22"/>
                <w:szCs w:val="22"/>
              </w:rPr>
              <w:t>5'50''</w:t>
            </w:r>
          </w:p>
        </w:tc>
        <w:tc>
          <w:tcPr>
            <w:tcW w:w="655" w:type="dxa"/>
          </w:tcPr>
          <w:p w14:paraId="1F42423C">
            <w:pPr>
              <w:spacing w:after="0" w:line="240" w:lineRule="auto"/>
              <w:jc w:val="center"/>
              <w:rPr>
                <w:rFonts w:hint="default" w:ascii="Cambria Math" w:hAnsi="Cambria Math" w:cs="Cambria Math"/>
                <w:sz w:val="22"/>
                <w:szCs w:val="22"/>
              </w:rPr>
            </w:pPr>
            <w:r>
              <w:rPr>
                <w:rFonts w:hint="default" w:ascii="Cambria Math" w:hAnsi="Cambria Math" w:cs="Cambria Math"/>
                <w:sz w:val="22"/>
                <w:szCs w:val="22"/>
              </w:rPr>
              <w:t>5'30''</w:t>
            </w:r>
          </w:p>
        </w:tc>
        <w:tc>
          <w:tcPr>
            <w:tcW w:w="656" w:type="dxa"/>
          </w:tcPr>
          <w:p w14:paraId="529EAB8D">
            <w:pPr>
              <w:spacing w:after="0" w:line="240" w:lineRule="auto"/>
              <w:jc w:val="center"/>
              <w:rPr>
                <w:rFonts w:hint="default" w:ascii="Cambria Math" w:hAnsi="Cambria Math" w:cs="Cambria Math"/>
                <w:sz w:val="22"/>
                <w:szCs w:val="22"/>
              </w:rPr>
            </w:pPr>
            <w:r>
              <w:rPr>
                <w:rFonts w:hint="default" w:ascii="Cambria Math" w:hAnsi="Cambria Math" w:cs="Cambria Math"/>
                <w:sz w:val="22"/>
                <w:szCs w:val="22"/>
              </w:rPr>
              <w:t>5'50''</w:t>
            </w:r>
          </w:p>
        </w:tc>
        <w:tc>
          <w:tcPr>
            <w:tcW w:w="656" w:type="dxa"/>
          </w:tcPr>
          <w:p w14:paraId="61469112">
            <w:pPr>
              <w:spacing w:after="0" w:line="240" w:lineRule="auto"/>
              <w:jc w:val="center"/>
              <w:rPr>
                <w:rFonts w:hint="default" w:ascii="Cambria Math" w:hAnsi="Cambria Math" w:cs="Cambria Math"/>
                <w:sz w:val="22"/>
                <w:szCs w:val="22"/>
              </w:rPr>
            </w:pPr>
            <w:r>
              <w:rPr>
                <w:rFonts w:hint="default" w:ascii="Cambria Math" w:hAnsi="Cambria Math" w:cs="Cambria Math"/>
                <w:sz w:val="22"/>
                <w:szCs w:val="22"/>
              </w:rPr>
              <w:t>6'10''</w:t>
            </w:r>
          </w:p>
        </w:tc>
        <w:tc>
          <w:tcPr>
            <w:tcW w:w="656" w:type="dxa"/>
          </w:tcPr>
          <w:p w14:paraId="69C7D4ED">
            <w:pPr>
              <w:spacing w:after="0" w:line="240" w:lineRule="auto"/>
              <w:jc w:val="center"/>
              <w:rPr>
                <w:rFonts w:hint="default" w:ascii="Cambria Math" w:hAnsi="Cambria Math" w:cs="Cambria Math"/>
                <w:sz w:val="22"/>
                <w:szCs w:val="22"/>
              </w:rPr>
            </w:pPr>
            <w:r>
              <w:rPr>
                <w:rFonts w:hint="default" w:ascii="Cambria Math" w:hAnsi="Cambria Math" w:cs="Cambria Math"/>
                <w:sz w:val="22"/>
                <w:szCs w:val="22"/>
              </w:rPr>
              <w:t>6'30''</w:t>
            </w:r>
          </w:p>
        </w:tc>
        <w:tc>
          <w:tcPr>
            <w:tcW w:w="656" w:type="dxa"/>
          </w:tcPr>
          <w:p w14:paraId="5DE2E1F6">
            <w:pPr>
              <w:spacing w:after="0" w:line="240" w:lineRule="auto"/>
              <w:jc w:val="center"/>
              <w:rPr>
                <w:rFonts w:hint="default" w:ascii="Cambria Math" w:hAnsi="Cambria Math" w:cs="Cambria Math"/>
                <w:sz w:val="22"/>
                <w:szCs w:val="22"/>
              </w:rPr>
            </w:pPr>
            <w:r>
              <w:rPr>
                <w:rFonts w:hint="default" w:ascii="Cambria Math" w:hAnsi="Cambria Math" w:cs="Cambria Math"/>
                <w:sz w:val="22"/>
                <w:szCs w:val="22"/>
              </w:rPr>
              <w:t>6'50''</w:t>
            </w:r>
          </w:p>
        </w:tc>
        <w:tc>
          <w:tcPr>
            <w:tcW w:w="656" w:type="dxa"/>
          </w:tcPr>
          <w:p w14:paraId="19A87BD4">
            <w:pPr>
              <w:spacing w:after="0" w:line="240" w:lineRule="auto"/>
              <w:jc w:val="center"/>
              <w:rPr>
                <w:rFonts w:hint="default" w:ascii="Cambria Math" w:hAnsi="Cambria Math" w:cs="Cambria Math"/>
                <w:sz w:val="22"/>
                <w:szCs w:val="22"/>
              </w:rPr>
            </w:pPr>
            <w:r>
              <w:rPr>
                <w:rFonts w:hint="default" w:ascii="Cambria Math" w:hAnsi="Cambria Math" w:cs="Cambria Math"/>
                <w:sz w:val="22"/>
                <w:szCs w:val="22"/>
              </w:rPr>
              <w:t>7'10''</w:t>
            </w:r>
          </w:p>
        </w:tc>
        <w:tc>
          <w:tcPr>
            <w:tcW w:w="656" w:type="dxa"/>
          </w:tcPr>
          <w:p w14:paraId="5945D251">
            <w:pPr>
              <w:spacing w:after="0" w:line="240" w:lineRule="auto"/>
              <w:jc w:val="center"/>
              <w:rPr>
                <w:rFonts w:hint="default" w:ascii="Cambria Math" w:hAnsi="Cambria Math" w:cs="Cambria Math"/>
                <w:sz w:val="22"/>
                <w:szCs w:val="22"/>
              </w:rPr>
            </w:pPr>
            <w:r>
              <w:rPr>
                <w:rFonts w:hint="default" w:ascii="Cambria Math" w:hAnsi="Cambria Math" w:cs="Cambria Math"/>
                <w:sz w:val="22"/>
                <w:szCs w:val="22"/>
              </w:rPr>
              <w:t>7'30''</w:t>
            </w:r>
          </w:p>
        </w:tc>
        <w:tc>
          <w:tcPr>
            <w:tcW w:w="656" w:type="dxa"/>
          </w:tcPr>
          <w:p w14:paraId="15F432DD">
            <w:pPr>
              <w:spacing w:after="0" w:line="240" w:lineRule="auto"/>
              <w:jc w:val="center"/>
              <w:rPr>
                <w:rFonts w:hint="default" w:ascii="Cambria Math" w:hAnsi="Cambria Math" w:cs="Cambria Math"/>
                <w:sz w:val="22"/>
                <w:szCs w:val="22"/>
              </w:rPr>
            </w:pPr>
            <w:r>
              <w:rPr>
                <w:rFonts w:hint="default" w:ascii="Cambria Math" w:hAnsi="Cambria Math" w:cs="Cambria Math"/>
                <w:sz w:val="22"/>
                <w:szCs w:val="22"/>
              </w:rPr>
              <w:t>7'50''</w:t>
            </w:r>
          </w:p>
        </w:tc>
        <w:tc>
          <w:tcPr>
            <w:tcW w:w="656" w:type="dxa"/>
          </w:tcPr>
          <w:p w14:paraId="473E8EBC">
            <w:pPr>
              <w:spacing w:after="0" w:line="240" w:lineRule="auto"/>
              <w:jc w:val="center"/>
              <w:rPr>
                <w:rFonts w:hint="default" w:ascii="Cambria Math" w:hAnsi="Cambria Math" w:cs="Cambria Math"/>
                <w:sz w:val="22"/>
                <w:szCs w:val="22"/>
              </w:rPr>
            </w:pPr>
            <w:r>
              <w:rPr>
                <w:rFonts w:hint="default" w:ascii="Cambria Math" w:hAnsi="Cambria Math" w:cs="Cambria Math"/>
                <w:sz w:val="22"/>
                <w:szCs w:val="22"/>
              </w:rPr>
              <w:t>8'10''</w:t>
            </w:r>
          </w:p>
        </w:tc>
        <w:tc>
          <w:tcPr>
            <w:tcW w:w="656" w:type="dxa"/>
          </w:tcPr>
          <w:p w14:paraId="6DCA2201">
            <w:pPr>
              <w:spacing w:after="0" w:line="240" w:lineRule="auto"/>
              <w:jc w:val="center"/>
              <w:rPr>
                <w:rFonts w:hint="default" w:ascii="Cambria Math" w:hAnsi="Cambria Math" w:cs="Cambria Math"/>
                <w:sz w:val="22"/>
                <w:szCs w:val="22"/>
              </w:rPr>
            </w:pPr>
            <w:r>
              <w:rPr>
                <w:rFonts w:hint="default" w:ascii="Cambria Math" w:hAnsi="Cambria Math" w:cs="Cambria Math"/>
                <w:sz w:val="22"/>
                <w:szCs w:val="22"/>
              </w:rPr>
              <w:t>8'30''</w:t>
            </w:r>
          </w:p>
        </w:tc>
        <w:tc>
          <w:tcPr>
            <w:tcW w:w="721" w:type="dxa"/>
          </w:tcPr>
          <w:p w14:paraId="353BF8B9">
            <w:pPr>
              <w:spacing w:after="0" w:line="240" w:lineRule="auto"/>
              <w:jc w:val="center"/>
              <w:rPr>
                <w:rFonts w:hint="default" w:ascii="Cambria Math" w:hAnsi="Cambria Math" w:cs="Cambria Math"/>
                <w:sz w:val="22"/>
                <w:szCs w:val="22"/>
              </w:rPr>
            </w:pPr>
            <w:r>
              <w:rPr>
                <w:rFonts w:hint="default" w:ascii="Cambria Math" w:hAnsi="Cambria Math" w:cs="Cambria Math"/>
                <w:sz w:val="22"/>
                <w:szCs w:val="22"/>
              </w:rPr>
              <w:t>/</w:t>
            </w:r>
          </w:p>
        </w:tc>
      </w:tr>
      <w:tr w14:paraId="1E699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2" w:type="dxa"/>
          </w:tcPr>
          <w:p w14:paraId="5D76D92E">
            <w:pPr>
              <w:spacing w:after="0" w:line="240" w:lineRule="auto"/>
              <w:jc w:val="center"/>
              <w:rPr>
                <w:rFonts w:hint="default" w:ascii="Cambria Math" w:hAnsi="Cambria Math" w:cs="Cambria Math"/>
                <w:sz w:val="22"/>
                <w:szCs w:val="22"/>
              </w:rPr>
            </w:pPr>
            <w:r>
              <w:rPr>
                <w:rFonts w:hint="default" w:ascii="Cambria Math" w:hAnsi="Cambria Math" w:cs="Cambria Math"/>
                <w:sz w:val="22"/>
                <w:szCs w:val="22"/>
              </w:rPr>
              <w:t>90分</w:t>
            </w:r>
          </w:p>
        </w:tc>
        <w:tc>
          <w:tcPr>
            <w:tcW w:w="624" w:type="dxa"/>
          </w:tcPr>
          <w:p w14:paraId="65F4BEED">
            <w:pPr>
              <w:spacing w:after="0" w:line="240" w:lineRule="auto"/>
              <w:jc w:val="center"/>
              <w:rPr>
                <w:rFonts w:hint="default" w:ascii="Cambria Math" w:hAnsi="Cambria Math" w:cs="Cambria Math"/>
                <w:sz w:val="22"/>
                <w:szCs w:val="22"/>
              </w:rPr>
            </w:pPr>
            <w:r>
              <w:rPr>
                <w:rFonts w:hint="default" w:ascii="Cambria Math" w:hAnsi="Cambria Math" w:cs="Cambria Math"/>
                <w:sz w:val="22"/>
                <w:szCs w:val="22"/>
              </w:rPr>
              <w:t>6'20''</w:t>
            </w:r>
          </w:p>
        </w:tc>
        <w:tc>
          <w:tcPr>
            <w:tcW w:w="655" w:type="dxa"/>
          </w:tcPr>
          <w:p w14:paraId="152FD6F2">
            <w:pPr>
              <w:spacing w:after="0" w:line="240" w:lineRule="auto"/>
              <w:jc w:val="center"/>
              <w:rPr>
                <w:rFonts w:hint="default" w:ascii="Cambria Math" w:hAnsi="Cambria Math" w:cs="Cambria Math"/>
                <w:sz w:val="22"/>
                <w:szCs w:val="22"/>
              </w:rPr>
            </w:pPr>
            <w:r>
              <w:rPr>
                <w:rFonts w:hint="default" w:ascii="Cambria Math" w:hAnsi="Cambria Math" w:cs="Cambria Math"/>
                <w:sz w:val="22"/>
                <w:szCs w:val="22"/>
              </w:rPr>
              <w:t>6'00''</w:t>
            </w:r>
          </w:p>
        </w:tc>
        <w:tc>
          <w:tcPr>
            <w:tcW w:w="655" w:type="dxa"/>
          </w:tcPr>
          <w:p w14:paraId="56BA0053">
            <w:pPr>
              <w:spacing w:after="0" w:line="240" w:lineRule="auto"/>
              <w:jc w:val="center"/>
              <w:rPr>
                <w:rFonts w:hint="default" w:ascii="Cambria Math" w:hAnsi="Cambria Math" w:cs="Cambria Math"/>
                <w:sz w:val="22"/>
                <w:szCs w:val="22"/>
              </w:rPr>
            </w:pPr>
            <w:r>
              <w:rPr>
                <w:rFonts w:hint="default" w:ascii="Cambria Math" w:hAnsi="Cambria Math" w:cs="Cambria Math"/>
                <w:sz w:val="22"/>
                <w:szCs w:val="22"/>
              </w:rPr>
              <w:t>5'40''</w:t>
            </w:r>
          </w:p>
        </w:tc>
        <w:tc>
          <w:tcPr>
            <w:tcW w:w="656" w:type="dxa"/>
          </w:tcPr>
          <w:p w14:paraId="2D1E2518">
            <w:pPr>
              <w:spacing w:after="0" w:line="240" w:lineRule="auto"/>
              <w:jc w:val="center"/>
              <w:rPr>
                <w:rFonts w:hint="default" w:ascii="Cambria Math" w:hAnsi="Cambria Math" w:cs="Cambria Math"/>
                <w:sz w:val="22"/>
                <w:szCs w:val="22"/>
              </w:rPr>
            </w:pPr>
            <w:r>
              <w:rPr>
                <w:rFonts w:hint="default" w:ascii="Cambria Math" w:hAnsi="Cambria Math" w:cs="Cambria Math"/>
                <w:sz w:val="22"/>
                <w:szCs w:val="22"/>
              </w:rPr>
              <w:t>6'00''</w:t>
            </w:r>
          </w:p>
        </w:tc>
        <w:tc>
          <w:tcPr>
            <w:tcW w:w="656" w:type="dxa"/>
          </w:tcPr>
          <w:p w14:paraId="02BE7DE5">
            <w:pPr>
              <w:spacing w:after="0" w:line="240" w:lineRule="auto"/>
              <w:jc w:val="center"/>
              <w:rPr>
                <w:rFonts w:hint="default" w:ascii="Cambria Math" w:hAnsi="Cambria Math" w:cs="Cambria Math"/>
                <w:sz w:val="22"/>
                <w:szCs w:val="22"/>
              </w:rPr>
            </w:pPr>
            <w:r>
              <w:rPr>
                <w:rFonts w:hint="default" w:ascii="Cambria Math" w:hAnsi="Cambria Math" w:cs="Cambria Math"/>
                <w:sz w:val="22"/>
                <w:szCs w:val="22"/>
              </w:rPr>
              <w:t>6'20''</w:t>
            </w:r>
          </w:p>
        </w:tc>
        <w:tc>
          <w:tcPr>
            <w:tcW w:w="656" w:type="dxa"/>
          </w:tcPr>
          <w:p w14:paraId="2DA79AEE">
            <w:pPr>
              <w:spacing w:after="0" w:line="240" w:lineRule="auto"/>
              <w:jc w:val="center"/>
              <w:rPr>
                <w:rFonts w:hint="default" w:ascii="Cambria Math" w:hAnsi="Cambria Math" w:cs="Cambria Math"/>
                <w:sz w:val="22"/>
                <w:szCs w:val="22"/>
              </w:rPr>
            </w:pPr>
            <w:r>
              <w:rPr>
                <w:rFonts w:hint="default" w:ascii="Cambria Math" w:hAnsi="Cambria Math" w:cs="Cambria Math"/>
                <w:sz w:val="22"/>
                <w:szCs w:val="22"/>
              </w:rPr>
              <w:t>6'40''</w:t>
            </w:r>
          </w:p>
        </w:tc>
        <w:tc>
          <w:tcPr>
            <w:tcW w:w="656" w:type="dxa"/>
          </w:tcPr>
          <w:p w14:paraId="39C088DA">
            <w:pPr>
              <w:spacing w:after="0" w:line="240" w:lineRule="auto"/>
              <w:jc w:val="center"/>
              <w:rPr>
                <w:rFonts w:hint="default" w:ascii="Cambria Math" w:hAnsi="Cambria Math" w:cs="Cambria Math"/>
                <w:sz w:val="22"/>
                <w:szCs w:val="22"/>
              </w:rPr>
            </w:pPr>
            <w:r>
              <w:rPr>
                <w:rFonts w:hint="default" w:ascii="Cambria Math" w:hAnsi="Cambria Math" w:cs="Cambria Math"/>
                <w:sz w:val="22"/>
                <w:szCs w:val="22"/>
              </w:rPr>
              <w:t>7'00''</w:t>
            </w:r>
          </w:p>
        </w:tc>
        <w:tc>
          <w:tcPr>
            <w:tcW w:w="656" w:type="dxa"/>
          </w:tcPr>
          <w:p w14:paraId="385B5E84">
            <w:pPr>
              <w:spacing w:after="0" w:line="240" w:lineRule="auto"/>
              <w:jc w:val="center"/>
              <w:rPr>
                <w:rFonts w:hint="default" w:ascii="Cambria Math" w:hAnsi="Cambria Math" w:cs="Cambria Math"/>
                <w:sz w:val="22"/>
                <w:szCs w:val="22"/>
              </w:rPr>
            </w:pPr>
            <w:r>
              <w:rPr>
                <w:rFonts w:hint="default" w:ascii="Cambria Math" w:hAnsi="Cambria Math" w:cs="Cambria Math"/>
                <w:sz w:val="22"/>
                <w:szCs w:val="22"/>
              </w:rPr>
              <w:t>7'20''</w:t>
            </w:r>
          </w:p>
        </w:tc>
        <w:tc>
          <w:tcPr>
            <w:tcW w:w="656" w:type="dxa"/>
          </w:tcPr>
          <w:p w14:paraId="7B362A03">
            <w:pPr>
              <w:spacing w:after="0" w:line="240" w:lineRule="auto"/>
              <w:jc w:val="center"/>
              <w:rPr>
                <w:rFonts w:hint="default" w:ascii="Cambria Math" w:hAnsi="Cambria Math" w:cs="Cambria Math"/>
                <w:sz w:val="22"/>
                <w:szCs w:val="22"/>
              </w:rPr>
            </w:pPr>
            <w:r>
              <w:rPr>
                <w:rFonts w:hint="default" w:ascii="Cambria Math" w:hAnsi="Cambria Math" w:cs="Cambria Math"/>
                <w:sz w:val="22"/>
                <w:szCs w:val="22"/>
              </w:rPr>
              <w:t>7'40''</w:t>
            </w:r>
          </w:p>
        </w:tc>
        <w:tc>
          <w:tcPr>
            <w:tcW w:w="656" w:type="dxa"/>
          </w:tcPr>
          <w:p w14:paraId="4D021E41">
            <w:pPr>
              <w:spacing w:after="0" w:line="240" w:lineRule="auto"/>
              <w:jc w:val="center"/>
              <w:rPr>
                <w:rFonts w:hint="default" w:ascii="Cambria Math" w:hAnsi="Cambria Math" w:cs="Cambria Math"/>
                <w:sz w:val="22"/>
                <w:szCs w:val="22"/>
              </w:rPr>
            </w:pPr>
            <w:r>
              <w:rPr>
                <w:rFonts w:hint="default" w:ascii="Cambria Math" w:hAnsi="Cambria Math" w:cs="Cambria Math"/>
                <w:sz w:val="22"/>
                <w:szCs w:val="22"/>
              </w:rPr>
              <w:t>8'00''</w:t>
            </w:r>
          </w:p>
        </w:tc>
        <w:tc>
          <w:tcPr>
            <w:tcW w:w="656" w:type="dxa"/>
          </w:tcPr>
          <w:p w14:paraId="522AE83D">
            <w:pPr>
              <w:spacing w:after="0" w:line="240" w:lineRule="auto"/>
              <w:jc w:val="center"/>
              <w:rPr>
                <w:rFonts w:hint="default" w:ascii="Cambria Math" w:hAnsi="Cambria Math" w:cs="Cambria Math"/>
                <w:sz w:val="22"/>
                <w:szCs w:val="22"/>
              </w:rPr>
            </w:pPr>
            <w:r>
              <w:rPr>
                <w:rFonts w:hint="default" w:ascii="Cambria Math" w:hAnsi="Cambria Math" w:cs="Cambria Math"/>
                <w:sz w:val="22"/>
                <w:szCs w:val="22"/>
              </w:rPr>
              <w:t>8'20''</w:t>
            </w:r>
          </w:p>
        </w:tc>
        <w:tc>
          <w:tcPr>
            <w:tcW w:w="656" w:type="dxa"/>
          </w:tcPr>
          <w:p w14:paraId="450046AB">
            <w:pPr>
              <w:spacing w:after="0" w:line="240" w:lineRule="auto"/>
              <w:jc w:val="center"/>
              <w:rPr>
                <w:rFonts w:hint="default" w:ascii="Cambria Math" w:hAnsi="Cambria Math" w:cs="Cambria Math"/>
                <w:sz w:val="22"/>
                <w:szCs w:val="22"/>
              </w:rPr>
            </w:pPr>
            <w:r>
              <w:rPr>
                <w:rFonts w:hint="default" w:ascii="Cambria Math" w:hAnsi="Cambria Math" w:cs="Cambria Math"/>
                <w:sz w:val="22"/>
                <w:szCs w:val="22"/>
              </w:rPr>
              <w:t>8'40''</w:t>
            </w:r>
          </w:p>
        </w:tc>
        <w:tc>
          <w:tcPr>
            <w:tcW w:w="721" w:type="dxa"/>
          </w:tcPr>
          <w:p w14:paraId="4C652F75">
            <w:pPr>
              <w:spacing w:after="0" w:line="240" w:lineRule="auto"/>
              <w:jc w:val="center"/>
              <w:rPr>
                <w:rFonts w:hint="default" w:ascii="Cambria Math" w:hAnsi="Cambria Math" w:cs="Cambria Math"/>
                <w:sz w:val="22"/>
                <w:szCs w:val="22"/>
              </w:rPr>
            </w:pPr>
            <w:r>
              <w:rPr>
                <w:rFonts w:hint="default" w:ascii="Cambria Math" w:hAnsi="Cambria Math" w:cs="Cambria Math"/>
                <w:sz w:val="22"/>
                <w:szCs w:val="22"/>
              </w:rPr>
              <w:t>/</w:t>
            </w:r>
          </w:p>
        </w:tc>
      </w:tr>
      <w:tr w14:paraId="0031A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2" w:type="dxa"/>
          </w:tcPr>
          <w:p w14:paraId="0925D4D4">
            <w:pPr>
              <w:spacing w:after="0" w:line="240" w:lineRule="auto"/>
              <w:jc w:val="center"/>
              <w:rPr>
                <w:rFonts w:hint="default" w:ascii="Cambria Math" w:hAnsi="Cambria Math" w:cs="Cambria Math"/>
                <w:sz w:val="22"/>
                <w:szCs w:val="22"/>
              </w:rPr>
            </w:pPr>
            <w:r>
              <w:rPr>
                <w:rFonts w:hint="default" w:ascii="Cambria Math" w:hAnsi="Cambria Math" w:cs="Cambria Math"/>
                <w:sz w:val="22"/>
                <w:szCs w:val="22"/>
              </w:rPr>
              <w:t>85分</w:t>
            </w:r>
          </w:p>
        </w:tc>
        <w:tc>
          <w:tcPr>
            <w:tcW w:w="624" w:type="dxa"/>
          </w:tcPr>
          <w:p w14:paraId="0D638CA0">
            <w:pPr>
              <w:spacing w:after="0" w:line="240" w:lineRule="auto"/>
              <w:jc w:val="center"/>
              <w:rPr>
                <w:rFonts w:hint="default" w:ascii="Cambria Math" w:hAnsi="Cambria Math" w:cs="Cambria Math"/>
                <w:sz w:val="22"/>
                <w:szCs w:val="22"/>
              </w:rPr>
            </w:pPr>
            <w:r>
              <w:rPr>
                <w:rFonts w:hint="default" w:ascii="Cambria Math" w:hAnsi="Cambria Math" w:cs="Cambria Math"/>
                <w:sz w:val="22"/>
                <w:szCs w:val="22"/>
              </w:rPr>
              <w:t>6'30''</w:t>
            </w:r>
          </w:p>
        </w:tc>
        <w:tc>
          <w:tcPr>
            <w:tcW w:w="655" w:type="dxa"/>
          </w:tcPr>
          <w:p w14:paraId="1BE354D1">
            <w:pPr>
              <w:spacing w:after="0" w:line="240" w:lineRule="auto"/>
              <w:jc w:val="center"/>
              <w:rPr>
                <w:rFonts w:hint="default" w:ascii="Cambria Math" w:hAnsi="Cambria Math" w:cs="Cambria Math"/>
                <w:sz w:val="22"/>
                <w:szCs w:val="22"/>
              </w:rPr>
            </w:pPr>
            <w:r>
              <w:rPr>
                <w:rFonts w:hint="default" w:ascii="Cambria Math" w:hAnsi="Cambria Math" w:cs="Cambria Math"/>
                <w:sz w:val="22"/>
                <w:szCs w:val="22"/>
              </w:rPr>
              <w:t>6'10''</w:t>
            </w:r>
          </w:p>
        </w:tc>
        <w:tc>
          <w:tcPr>
            <w:tcW w:w="655" w:type="dxa"/>
          </w:tcPr>
          <w:p w14:paraId="7AE1FC99">
            <w:pPr>
              <w:spacing w:after="0" w:line="240" w:lineRule="auto"/>
              <w:jc w:val="center"/>
              <w:rPr>
                <w:rFonts w:hint="default" w:ascii="Cambria Math" w:hAnsi="Cambria Math" w:cs="Cambria Math"/>
                <w:sz w:val="22"/>
                <w:szCs w:val="22"/>
              </w:rPr>
            </w:pPr>
            <w:r>
              <w:rPr>
                <w:rFonts w:hint="default" w:ascii="Cambria Math" w:hAnsi="Cambria Math" w:cs="Cambria Math"/>
                <w:sz w:val="22"/>
                <w:szCs w:val="22"/>
              </w:rPr>
              <w:t>5'50''</w:t>
            </w:r>
          </w:p>
        </w:tc>
        <w:tc>
          <w:tcPr>
            <w:tcW w:w="656" w:type="dxa"/>
          </w:tcPr>
          <w:p w14:paraId="2E34D387">
            <w:pPr>
              <w:spacing w:after="0" w:line="240" w:lineRule="auto"/>
              <w:jc w:val="center"/>
              <w:rPr>
                <w:rFonts w:hint="default" w:ascii="Cambria Math" w:hAnsi="Cambria Math" w:cs="Cambria Math"/>
                <w:sz w:val="22"/>
                <w:szCs w:val="22"/>
              </w:rPr>
            </w:pPr>
            <w:r>
              <w:rPr>
                <w:rFonts w:hint="default" w:ascii="Cambria Math" w:hAnsi="Cambria Math" w:cs="Cambria Math"/>
                <w:sz w:val="22"/>
                <w:szCs w:val="22"/>
              </w:rPr>
              <w:t>6'10''</w:t>
            </w:r>
          </w:p>
        </w:tc>
        <w:tc>
          <w:tcPr>
            <w:tcW w:w="656" w:type="dxa"/>
          </w:tcPr>
          <w:p w14:paraId="0CAB6571">
            <w:pPr>
              <w:spacing w:after="0" w:line="240" w:lineRule="auto"/>
              <w:jc w:val="center"/>
              <w:rPr>
                <w:rFonts w:hint="default" w:ascii="Cambria Math" w:hAnsi="Cambria Math" w:cs="Cambria Math"/>
                <w:sz w:val="22"/>
                <w:szCs w:val="22"/>
              </w:rPr>
            </w:pPr>
            <w:r>
              <w:rPr>
                <w:rFonts w:hint="default" w:ascii="Cambria Math" w:hAnsi="Cambria Math" w:cs="Cambria Math"/>
                <w:sz w:val="22"/>
                <w:szCs w:val="22"/>
              </w:rPr>
              <w:t>6'30''</w:t>
            </w:r>
          </w:p>
        </w:tc>
        <w:tc>
          <w:tcPr>
            <w:tcW w:w="656" w:type="dxa"/>
          </w:tcPr>
          <w:p w14:paraId="704C380C">
            <w:pPr>
              <w:spacing w:after="0" w:line="240" w:lineRule="auto"/>
              <w:jc w:val="center"/>
              <w:rPr>
                <w:rFonts w:hint="default" w:ascii="Cambria Math" w:hAnsi="Cambria Math" w:cs="Cambria Math"/>
                <w:sz w:val="22"/>
                <w:szCs w:val="22"/>
              </w:rPr>
            </w:pPr>
            <w:r>
              <w:rPr>
                <w:rFonts w:hint="default" w:ascii="Cambria Math" w:hAnsi="Cambria Math" w:cs="Cambria Math"/>
                <w:sz w:val="22"/>
                <w:szCs w:val="22"/>
              </w:rPr>
              <w:t>6'50''</w:t>
            </w:r>
          </w:p>
        </w:tc>
        <w:tc>
          <w:tcPr>
            <w:tcW w:w="656" w:type="dxa"/>
          </w:tcPr>
          <w:p w14:paraId="67C64ED8">
            <w:pPr>
              <w:spacing w:after="0" w:line="240" w:lineRule="auto"/>
              <w:jc w:val="center"/>
              <w:rPr>
                <w:rFonts w:hint="default" w:ascii="Cambria Math" w:hAnsi="Cambria Math" w:cs="Cambria Math"/>
                <w:sz w:val="22"/>
                <w:szCs w:val="22"/>
              </w:rPr>
            </w:pPr>
            <w:r>
              <w:rPr>
                <w:rFonts w:hint="default" w:ascii="Cambria Math" w:hAnsi="Cambria Math" w:cs="Cambria Math"/>
                <w:sz w:val="22"/>
                <w:szCs w:val="22"/>
              </w:rPr>
              <w:t>7'10''</w:t>
            </w:r>
          </w:p>
        </w:tc>
        <w:tc>
          <w:tcPr>
            <w:tcW w:w="656" w:type="dxa"/>
          </w:tcPr>
          <w:p w14:paraId="2D7D3FF5">
            <w:pPr>
              <w:spacing w:after="0" w:line="240" w:lineRule="auto"/>
              <w:jc w:val="center"/>
              <w:rPr>
                <w:rFonts w:hint="default" w:ascii="Cambria Math" w:hAnsi="Cambria Math" w:cs="Cambria Math"/>
                <w:sz w:val="22"/>
                <w:szCs w:val="22"/>
              </w:rPr>
            </w:pPr>
            <w:r>
              <w:rPr>
                <w:rFonts w:hint="default" w:ascii="Cambria Math" w:hAnsi="Cambria Math" w:cs="Cambria Math"/>
                <w:sz w:val="22"/>
                <w:szCs w:val="22"/>
              </w:rPr>
              <w:t>7'30''</w:t>
            </w:r>
          </w:p>
        </w:tc>
        <w:tc>
          <w:tcPr>
            <w:tcW w:w="656" w:type="dxa"/>
          </w:tcPr>
          <w:p w14:paraId="608A7281">
            <w:pPr>
              <w:spacing w:after="0" w:line="240" w:lineRule="auto"/>
              <w:jc w:val="center"/>
              <w:rPr>
                <w:rFonts w:hint="default" w:ascii="Cambria Math" w:hAnsi="Cambria Math" w:cs="Cambria Math"/>
                <w:sz w:val="22"/>
                <w:szCs w:val="22"/>
              </w:rPr>
            </w:pPr>
            <w:r>
              <w:rPr>
                <w:rFonts w:hint="default" w:ascii="Cambria Math" w:hAnsi="Cambria Math" w:cs="Cambria Math"/>
                <w:sz w:val="22"/>
                <w:szCs w:val="22"/>
              </w:rPr>
              <w:t>7'50''</w:t>
            </w:r>
          </w:p>
        </w:tc>
        <w:tc>
          <w:tcPr>
            <w:tcW w:w="656" w:type="dxa"/>
          </w:tcPr>
          <w:p w14:paraId="1CC1351C">
            <w:pPr>
              <w:spacing w:after="0" w:line="240" w:lineRule="auto"/>
              <w:jc w:val="center"/>
              <w:rPr>
                <w:rFonts w:hint="default" w:ascii="Cambria Math" w:hAnsi="Cambria Math" w:cs="Cambria Math"/>
                <w:sz w:val="22"/>
                <w:szCs w:val="22"/>
              </w:rPr>
            </w:pPr>
            <w:r>
              <w:rPr>
                <w:rFonts w:hint="default" w:ascii="Cambria Math" w:hAnsi="Cambria Math" w:cs="Cambria Math"/>
                <w:sz w:val="22"/>
                <w:szCs w:val="22"/>
              </w:rPr>
              <w:t>8'10''</w:t>
            </w:r>
          </w:p>
        </w:tc>
        <w:tc>
          <w:tcPr>
            <w:tcW w:w="656" w:type="dxa"/>
          </w:tcPr>
          <w:p w14:paraId="130422E1">
            <w:pPr>
              <w:spacing w:after="0" w:line="240" w:lineRule="auto"/>
              <w:jc w:val="center"/>
              <w:rPr>
                <w:rFonts w:hint="default" w:ascii="Cambria Math" w:hAnsi="Cambria Math" w:cs="Cambria Math"/>
                <w:sz w:val="22"/>
                <w:szCs w:val="22"/>
              </w:rPr>
            </w:pPr>
            <w:r>
              <w:rPr>
                <w:rFonts w:hint="default" w:ascii="Cambria Math" w:hAnsi="Cambria Math" w:cs="Cambria Math"/>
                <w:sz w:val="22"/>
                <w:szCs w:val="22"/>
              </w:rPr>
              <w:t>8'30''</w:t>
            </w:r>
          </w:p>
        </w:tc>
        <w:tc>
          <w:tcPr>
            <w:tcW w:w="656" w:type="dxa"/>
          </w:tcPr>
          <w:p w14:paraId="5993AEFE">
            <w:pPr>
              <w:spacing w:after="0" w:line="240" w:lineRule="auto"/>
              <w:jc w:val="center"/>
              <w:rPr>
                <w:rFonts w:hint="default" w:ascii="Cambria Math" w:hAnsi="Cambria Math" w:cs="Cambria Math"/>
                <w:sz w:val="22"/>
                <w:szCs w:val="22"/>
              </w:rPr>
            </w:pPr>
            <w:r>
              <w:rPr>
                <w:rFonts w:hint="default" w:ascii="Cambria Math" w:hAnsi="Cambria Math" w:cs="Cambria Math"/>
                <w:sz w:val="22"/>
                <w:szCs w:val="22"/>
              </w:rPr>
              <w:t>8'50''</w:t>
            </w:r>
          </w:p>
        </w:tc>
        <w:tc>
          <w:tcPr>
            <w:tcW w:w="721" w:type="dxa"/>
          </w:tcPr>
          <w:p w14:paraId="336A720C">
            <w:pPr>
              <w:spacing w:after="0" w:line="240" w:lineRule="auto"/>
              <w:jc w:val="center"/>
              <w:rPr>
                <w:rFonts w:hint="default" w:ascii="Cambria Math" w:hAnsi="Cambria Math" w:cs="Cambria Math"/>
                <w:sz w:val="22"/>
                <w:szCs w:val="22"/>
              </w:rPr>
            </w:pPr>
            <w:r>
              <w:rPr>
                <w:rFonts w:hint="default" w:ascii="Cambria Math" w:hAnsi="Cambria Math" w:cs="Cambria Math"/>
                <w:sz w:val="22"/>
                <w:szCs w:val="22"/>
              </w:rPr>
              <w:t>/</w:t>
            </w:r>
          </w:p>
        </w:tc>
      </w:tr>
      <w:tr w14:paraId="067EE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2" w:type="dxa"/>
          </w:tcPr>
          <w:p w14:paraId="65FDDE8E">
            <w:pPr>
              <w:spacing w:after="0" w:line="240" w:lineRule="auto"/>
              <w:jc w:val="center"/>
              <w:rPr>
                <w:rFonts w:hint="default" w:ascii="Cambria Math" w:hAnsi="Cambria Math" w:cs="Cambria Math"/>
                <w:sz w:val="22"/>
                <w:szCs w:val="22"/>
              </w:rPr>
            </w:pPr>
            <w:r>
              <w:rPr>
                <w:rFonts w:hint="default" w:ascii="Cambria Math" w:hAnsi="Cambria Math" w:cs="Cambria Math"/>
                <w:sz w:val="22"/>
                <w:szCs w:val="22"/>
              </w:rPr>
              <w:t>80分</w:t>
            </w:r>
          </w:p>
        </w:tc>
        <w:tc>
          <w:tcPr>
            <w:tcW w:w="624" w:type="dxa"/>
          </w:tcPr>
          <w:p w14:paraId="67156149">
            <w:pPr>
              <w:spacing w:after="0" w:line="240" w:lineRule="auto"/>
              <w:jc w:val="center"/>
              <w:rPr>
                <w:rFonts w:hint="default" w:ascii="Cambria Math" w:hAnsi="Cambria Math" w:cs="Cambria Math"/>
                <w:sz w:val="22"/>
                <w:szCs w:val="22"/>
              </w:rPr>
            </w:pPr>
            <w:r>
              <w:rPr>
                <w:rFonts w:hint="default" w:ascii="Cambria Math" w:hAnsi="Cambria Math" w:cs="Cambria Math"/>
                <w:sz w:val="22"/>
                <w:szCs w:val="22"/>
              </w:rPr>
              <w:t>6'40''</w:t>
            </w:r>
          </w:p>
        </w:tc>
        <w:tc>
          <w:tcPr>
            <w:tcW w:w="655" w:type="dxa"/>
          </w:tcPr>
          <w:p w14:paraId="27318284">
            <w:pPr>
              <w:spacing w:after="0" w:line="240" w:lineRule="auto"/>
              <w:jc w:val="center"/>
              <w:rPr>
                <w:rFonts w:hint="default" w:ascii="Cambria Math" w:hAnsi="Cambria Math" w:cs="Cambria Math"/>
                <w:sz w:val="22"/>
                <w:szCs w:val="22"/>
              </w:rPr>
            </w:pPr>
            <w:r>
              <w:rPr>
                <w:rFonts w:hint="default" w:ascii="Cambria Math" w:hAnsi="Cambria Math" w:cs="Cambria Math"/>
                <w:sz w:val="22"/>
                <w:szCs w:val="22"/>
              </w:rPr>
              <w:t>6'20''</w:t>
            </w:r>
          </w:p>
        </w:tc>
        <w:tc>
          <w:tcPr>
            <w:tcW w:w="655" w:type="dxa"/>
          </w:tcPr>
          <w:p w14:paraId="59511137">
            <w:pPr>
              <w:spacing w:after="0" w:line="240" w:lineRule="auto"/>
              <w:jc w:val="center"/>
              <w:rPr>
                <w:rFonts w:hint="default" w:ascii="Cambria Math" w:hAnsi="Cambria Math" w:cs="Cambria Math"/>
                <w:sz w:val="22"/>
                <w:szCs w:val="22"/>
              </w:rPr>
            </w:pPr>
            <w:r>
              <w:rPr>
                <w:rFonts w:hint="default" w:ascii="Cambria Math" w:hAnsi="Cambria Math" w:cs="Cambria Math"/>
                <w:sz w:val="22"/>
                <w:szCs w:val="22"/>
              </w:rPr>
              <w:t>6'00''</w:t>
            </w:r>
          </w:p>
        </w:tc>
        <w:tc>
          <w:tcPr>
            <w:tcW w:w="656" w:type="dxa"/>
          </w:tcPr>
          <w:p w14:paraId="69780032">
            <w:pPr>
              <w:spacing w:after="0" w:line="240" w:lineRule="auto"/>
              <w:jc w:val="center"/>
              <w:rPr>
                <w:rFonts w:hint="default" w:ascii="Cambria Math" w:hAnsi="Cambria Math" w:cs="Cambria Math"/>
                <w:sz w:val="22"/>
                <w:szCs w:val="22"/>
              </w:rPr>
            </w:pPr>
            <w:r>
              <w:rPr>
                <w:rFonts w:hint="default" w:ascii="Cambria Math" w:hAnsi="Cambria Math" w:cs="Cambria Math"/>
                <w:sz w:val="22"/>
                <w:szCs w:val="22"/>
              </w:rPr>
              <w:t>6'20''</w:t>
            </w:r>
          </w:p>
        </w:tc>
        <w:tc>
          <w:tcPr>
            <w:tcW w:w="656" w:type="dxa"/>
          </w:tcPr>
          <w:p w14:paraId="25067099">
            <w:pPr>
              <w:spacing w:after="0" w:line="240" w:lineRule="auto"/>
              <w:jc w:val="center"/>
              <w:rPr>
                <w:rFonts w:hint="default" w:ascii="Cambria Math" w:hAnsi="Cambria Math" w:cs="Cambria Math"/>
                <w:sz w:val="22"/>
                <w:szCs w:val="22"/>
              </w:rPr>
            </w:pPr>
            <w:r>
              <w:rPr>
                <w:rFonts w:hint="default" w:ascii="Cambria Math" w:hAnsi="Cambria Math" w:cs="Cambria Math"/>
                <w:sz w:val="22"/>
                <w:szCs w:val="22"/>
              </w:rPr>
              <w:t>6'40''</w:t>
            </w:r>
          </w:p>
        </w:tc>
        <w:tc>
          <w:tcPr>
            <w:tcW w:w="656" w:type="dxa"/>
          </w:tcPr>
          <w:p w14:paraId="026D9A74">
            <w:pPr>
              <w:spacing w:after="0" w:line="240" w:lineRule="auto"/>
              <w:jc w:val="center"/>
              <w:rPr>
                <w:rFonts w:hint="default" w:ascii="Cambria Math" w:hAnsi="Cambria Math" w:cs="Cambria Math"/>
                <w:sz w:val="22"/>
                <w:szCs w:val="22"/>
              </w:rPr>
            </w:pPr>
            <w:r>
              <w:rPr>
                <w:rFonts w:hint="default" w:ascii="Cambria Math" w:hAnsi="Cambria Math" w:cs="Cambria Math"/>
                <w:sz w:val="22"/>
                <w:szCs w:val="22"/>
              </w:rPr>
              <w:t>7'00''</w:t>
            </w:r>
          </w:p>
        </w:tc>
        <w:tc>
          <w:tcPr>
            <w:tcW w:w="656" w:type="dxa"/>
          </w:tcPr>
          <w:p w14:paraId="6912D995">
            <w:pPr>
              <w:spacing w:after="0" w:line="240" w:lineRule="auto"/>
              <w:jc w:val="center"/>
              <w:rPr>
                <w:rFonts w:hint="default" w:ascii="Cambria Math" w:hAnsi="Cambria Math" w:cs="Cambria Math"/>
                <w:sz w:val="22"/>
                <w:szCs w:val="22"/>
              </w:rPr>
            </w:pPr>
            <w:r>
              <w:rPr>
                <w:rFonts w:hint="default" w:ascii="Cambria Math" w:hAnsi="Cambria Math" w:cs="Cambria Math"/>
                <w:sz w:val="22"/>
                <w:szCs w:val="22"/>
              </w:rPr>
              <w:t>7'20''</w:t>
            </w:r>
          </w:p>
        </w:tc>
        <w:tc>
          <w:tcPr>
            <w:tcW w:w="656" w:type="dxa"/>
          </w:tcPr>
          <w:p w14:paraId="34F52FBA">
            <w:pPr>
              <w:spacing w:after="0" w:line="240" w:lineRule="auto"/>
              <w:jc w:val="center"/>
              <w:rPr>
                <w:rFonts w:hint="default" w:ascii="Cambria Math" w:hAnsi="Cambria Math" w:cs="Cambria Math"/>
                <w:sz w:val="22"/>
                <w:szCs w:val="22"/>
              </w:rPr>
            </w:pPr>
            <w:r>
              <w:rPr>
                <w:rFonts w:hint="default" w:ascii="Cambria Math" w:hAnsi="Cambria Math" w:cs="Cambria Math"/>
                <w:sz w:val="22"/>
                <w:szCs w:val="22"/>
              </w:rPr>
              <w:t>7'40''</w:t>
            </w:r>
          </w:p>
        </w:tc>
        <w:tc>
          <w:tcPr>
            <w:tcW w:w="656" w:type="dxa"/>
          </w:tcPr>
          <w:p w14:paraId="048C2F44">
            <w:pPr>
              <w:spacing w:after="0" w:line="240" w:lineRule="auto"/>
              <w:jc w:val="center"/>
              <w:rPr>
                <w:rFonts w:hint="default" w:ascii="Cambria Math" w:hAnsi="Cambria Math" w:cs="Cambria Math"/>
                <w:sz w:val="22"/>
                <w:szCs w:val="22"/>
              </w:rPr>
            </w:pPr>
            <w:r>
              <w:rPr>
                <w:rFonts w:hint="default" w:ascii="Cambria Math" w:hAnsi="Cambria Math" w:cs="Cambria Math"/>
                <w:sz w:val="22"/>
                <w:szCs w:val="22"/>
              </w:rPr>
              <w:t>8'00''</w:t>
            </w:r>
          </w:p>
        </w:tc>
        <w:tc>
          <w:tcPr>
            <w:tcW w:w="656" w:type="dxa"/>
          </w:tcPr>
          <w:p w14:paraId="43472919">
            <w:pPr>
              <w:spacing w:after="0" w:line="240" w:lineRule="auto"/>
              <w:jc w:val="center"/>
              <w:rPr>
                <w:rFonts w:hint="default" w:ascii="Cambria Math" w:hAnsi="Cambria Math" w:cs="Cambria Math"/>
                <w:sz w:val="22"/>
                <w:szCs w:val="22"/>
              </w:rPr>
            </w:pPr>
            <w:r>
              <w:rPr>
                <w:rFonts w:hint="default" w:ascii="Cambria Math" w:hAnsi="Cambria Math" w:cs="Cambria Math"/>
                <w:sz w:val="22"/>
                <w:szCs w:val="22"/>
              </w:rPr>
              <w:t>8'20''</w:t>
            </w:r>
          </w:p>
        </w:tc>
        <w:tc>
          <w:tcPr>
            <w:tcW w:w="656" w:type="dxa"/>
          </w:tcPr>
          <w:p w14:paraId="3B29C789">
            <w:pPr>
              <w:spacing w:after="0" w:line="240" w:lineRule="auto"/>
              <w:jc w:val="center"/>
              <w:rPr>
                <w:rFonts w:hint="default" w:ascii="Cambria Math" w:hAnsi="Cambria Math" w:cs="Cambria Math"/>
                <w:sz w:val="22"/>
                <w:szCs w:val="22"/>
              </w:rPr>
            </w:pPr>
            <w:r>
              <w:rPr>
                <w:rFonts w:hint="default" w:ascii="Cambria Math" w:hAnsi="Cambria Math" w:cs="Cambria Math"/>
                <w:sz w:val="22"/>
                <w:szCs w:val="22"/>
              </w:rPr>
              <w:t>8'40''</w:t>
            </w:r>
          </w:p>
        </w:tc>
        <w:tc>
          <w:tcPr>
            <w:tcW w:w="656" w:type="dxa"/>
          </w:tcPr>
          <w:p w14:paraId="1BF8A7DB">
            <w:pPr>
              <w:spacing w:after="0" w:line="240" w:lineRule="auto"/>
              <w:jc w:val="center"/>
              <w:rPr>
                <w:rFonts w:hint="default" w:ascii="Cambria Math" w:hAnsi="Cambria Math" w:cs="Cambria Math"/>
                <w:sz w:val="22"/>
                <w:szCs w:val="22"/>
              </w:rPr>
            </w:pPr>
            <w:r>
              <w:rPr>
                <w:rFonts w:hint="default" w:ascii="Cambria Math" w:hAnsi="Cambria Math" w:cs="Cambria Math"/>
                <w:sz w:val="22"/>
                <w:szCs w:val="22"/>
              </w:rPr>
              <w:t>9'00''</w:t>
            </w:r>
          </w:p>
        </w:tc>
        <w:tc>
          <w:tcPr>
            <w:tcW w:w="721" w:type="dxa"/>
          </w:tcPr>
          <w:p w14:paraId="02459289">
            <w:pPr>
              <w:spacing w:after="0" w:line="240" w:lineRule="auto"/>
              <w:jc w:val="center"/>
              <w:rPr>
                <w:rFonts w:hint="default" w:ascii="Cambria Math" w:hAnsi="Cambria Math" w:cs="Cambria Math"/>
                <w:sz w:val="22"/>
                <w:szCs w:val="22"/>
              </w:rPr>
            </w:pPr>
            <w:r>
              <w:rPr>
                <w:rFonts w:hint="default" w:ascii="Cambria Math" w:hAnsi="Cambria Math" w:cs="Cambria Math"/>
                <w:sz w:val="22"/>
                <w:szCs w:val="22"/>
              </w:rPr>
              <w:t>/</w:t>
            </w:r>
          </w:p>
        </w:tc>
      </w:tr>
      <w:tr w14:paraId="4A3C6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2" w:type="dxa"/>
          </w:tcPr>
          <w:p w14:paraId="11056D3D">
            <w:pPr>
              <w:spacing w:after="0" w:line="240" w:lineRule="auto"/>
              <w:jc w:val="center"/>
              <w:rPr>
                <w:rFonts w:hint="default" w:ascii="Cambria Math" w:hAnsi="Cambria Math" w:cs="Cambria Math"/>
                <w:sz w:val="22"/>
                <w:szCs w:val="22"/>
              </w:rPr>
            </w:pPr>
            <w:r>
              <w:rPr>
                <w:rFonts w:hint="default" w:ascii="Cambria Math" w:hAnsi="Cambria Math" w:cs="Cambria Math"/>
                <w:sz w:val="22"/>
                <w:szCs w:val="22"/>
              </w:rPr>
              <w:t>75分</w:t>
            </w:r>
          </w:p>
        </w:tc>
        <w:tc>
          <w:tcPr>
            <w:tcW w:w="624" w:type="dxa"/>
          </w:tcPr>
          <w:p w14:paraId="5929159F">
            <w:pPr>
              <w:spacing w:after="0" w:line="240" w:lineRule="auto"/>
              <w:jc w:val="center"/>
              <w:rPr>
                <w:rFonts w:hint="default" w:ascii="Cambria Math" w:hAnsi="Cambria Math" w:cs="Cambria Math"/>
                <w:sz w:val="22"/>
                <w:szCs w:val="22"/>
              </w:rPr>
            </w:pPr>
            <w:r>
              <w:rPr>
                <w:rFonts w:hint="default" w:ascii="Cambria Math" w:hAnsi="Cambria Math" w:cs="Cambria Math"/>
                <w:sz w:val="22"/>
                <w:szCs w:val="22"/>
              </w:rPr>
              <w:t>6'50''</w:t>
            </w:r>
          </w:p>
        </w:tc>
        <w:tc>
          <w:tcPr>
            <w:tcW w:w="655" w:type="dxa"/>
          </w:tcPr>
          <w:p w14:paraId="034E3EFA">
            <w:pPr>
              <w:spacing w:after="0" w:line="240" w:lineRule="auto"/>
              <w:jc w:val="center"/>
              <w:rPr>
                <w:rFonts w:hint="default" w:ascii="Cambria Math" w:hAnsi="Cambria Math" w:cs="Cambria Math"/>
                <w:sz w:val="22"/>
                <w:szCs w:val="22"/>
              </w:rPr>
            </w:pPr>
            <w:r>
              <w:rPr>
                <w:rFonts w:hint="default" w:ascii="Cambria Math" w:hAnsi="Cambria Math" w:cs="Cambria Math"/>
                <w:sz w:val="22"/>
                <w:szCs w:val="22"/>
              </w:rPr>
              <w:t>6'30''</w:t>
            </w:r>
          </w:p>
        </w:tc>
        <w:tc>
          <w:tcPr>
            <w:tcW w:w="655" w:type="dxa"/>
          </w:tcPr>
          <w:p w14:paraId="472C894D">
            <w:pPr>
              <w:spacing w:after="0" w:line="240" w:lineRule="auto"/>
              <w:jc w:val="center"/>
              <w:rPr>
                <w:rFonts w:hint="default" w:ascii="Cambria Math" w:hAnsi="Cambria Math" w:cs="Cambria Math"/>
                <w:sz w:val="22"/>
                <w:szCs w:val="22"/>
              </w:rPr>
            </w:pPr>
            <w:r>
              <w:rPr>
                <w:rFonts w:hint="default" w:ascii="Cambria Math" w:hAnsi="Cambria Math" w:cs="Cambria Math"/>
                <w:sz w:val="22"/>
                <w:szCs w:val="22"/>
              </w:rPr>
              <w:t>6'10''</w:t>
            </w:r>
          </w:p>
        </w:tc>
        <w:tc>
          <w:tcPr>
            <w:tcW w:w="656" w:type="dxa"/>
          </w:tcPr>
          <w:p w14:paraId="3DC2890E">
            <w:pPr>
              <w:spacing w:after="0" w:line="240" w:lineRule="auto"/>
              <w:jc w:val="center"/>
              <w:rPr>
                <w:rFonts w:hint="default" w:ascii="Cambria Math" w:hAnsi="Cambria Math" w:cs="Cambria Math"/>
                <w:sz w:val="22"/>
                <w:szCs w:val="22"/>
              </w:rPr>
            </w:pPr>
            <w:r>
              <w:rPr>
                <w:rFonts w:hint="default" w:ascii="Cambria Math" w:hAnsi="Cambria Math" w:cs="Cambria Math"/>
                <w:sz w:val="22"/>
                <w:szCs w:val="22"/>
              </w:rPr>
              <w:t>6'30''</w:t>
            </w:r>
          </w:p>
        </w:tc>
        <w:tc>
          <w:tcPr>
            <w:tcW w:w="656" w:type="dxa"/>
          </w:tcPr>
          <w:p w14:paraId="73E17FA6">
            <w:pPr>
              <w:spacing w:after="0" w:line="240" w:lineRule="auto"/>
              <w:jc w:val="center"/>
              <w:rPr>
                <w:rFonts w:hint="default" w:ascii="Cambria Math" w:hAnsi="Cambria Math" w:cs="Cambria Math"/>
                <w:sz w:val="22"/>
                <w:szCs w:val="22"/>
              </w:rPr>
            </w:pPr>
            <w:r>
              <w:rPr>
                <w:rFonts w:hint="default" w:ascii="Cambria Math" w:hAnsi="Cambria Math" w:cs="Cambria Math"/>
                <w:sz w:val="22"/>
                <w:szCs w:val="22"/>
              </w:rPr>
              <w:t>6'50''</w:t>
            </w:r>
          </w:p>
        </w:tc>
        <w:tc>
          <w:tcPr>
            <w:tcW w:w="656" w:type="dxa"/>
          </w:tcPr>
          <w:p w14:paraId="04ED50F8">
            <w:pPr>
              <w:spacing w:after="0" w:line="240" w:lineRule="auto"/>
              <w:jc w:val="center"/>
              <w:rPr>
                <w:rFonts w:hint="default" w:ascii="Cambria Math" w:hAnsi="Cambria Math" w:cs="Cambria Math"/>
                <w:sz w:val="22"/>
                <w:szCs w:val="22"/>
              </w:rPr>
            </w:pPr>
            <w:r>
              <w:rPr>
                <w:rFonts w:hint="default" w:ascii="Cambria Math" w:hAnsi="Cambria Math" w:cs="Cambria Math"/>
                <w:sz w:val="22"/>
                <w:szCs w:val="22"/>
              </w:rPr>
              <w:t>7'10''</w:t>
            </w:r>
          </w:p>
        </w:tc>
        <w:tc>
          <w:tcPr>
            <w:tcW w:w="656" w:type="dxa"/>
          </w:tcPr>
          <w:p w14:paraId="5FC34A2F">
            <w:pPr>
              <w:spacing w:after="0" w:line="240" w:lineRule="auto"/>
              <w:jc w:val="center"/>
              <w:rPr>
                <w:rFonts w:hint="default" w:ascii="Cambria Math" w:hAnsi="Cambria Math" w:cs="Cambria Math"/>
                <w:sz w:val="22"/>
                <w:szCs w:val="22"/>
              </w:rPr>
            </w:pPr>
            <w:r>
              <w:rPr>
                <w:rFonts w:hint="default" w:ascii="Cambria Math" w:hAnsi="Cambria Math" w:cs="Cambria Math"/>
                <w:sz w:val="22"/>
                <w:szCs w:val="22"/>
              </w:rPr>
              <w:t>7'30''</w:t>
            </w:r>
          </w:p>
        </w:tc>
        <w:tc>
          <w:tcPr>
            <w:tcW w:w="656" w:type="dxa"/>
          </w:tcPr>
          <w:p w14:paraId="6AE5B993">
            <w:pPr>
              <w:spacing w:after="0" w:line="240" w:lineRule="auto"/>
              <w:jc w:val="center"/>
              <w:rPr>
                <w:rFonts w:hint="default" w:ascii="Cambria Math" w:hAnsi="Cambria Math" w:cs="Cambria Math"/>
                <w:sz w:val="22"/>
                <w:szCs w:val="22"/>
              </w:rPr>
            </w:pPr>
            <w:r>
              <w:rPr>
                <w:rFonts w:hint="default" w:ascii="Cambria Math" w:hAnsi="Cambria Math" w:cs="Cambria Math"/>
                <w:sz w:val="22"/>
                <w:szCs w:val="22"/>
              </w:rPr>
              <w:t>7'50''</w:t>
            </w:r>
          </w:p>
        </w:tc>
        <w:tc>
          <w:tcPr>
            <w:tcW w:w="656" w:type="dxa"/>
          </w:tcPr>
          <w:p w14:paraId="4F5B3554">
            <w:pPr>
              <w:spacing w:after="0" w:line="240" w:lineRule="auto"/>
              <w:jc w:val="center"/>
              <w:rPr>
                <w:rFonts w:hint="default" w:ascii="Cambria Math" w:hAnsi="Cambria Math" w:cs="Cambria Math"/>
                <w:sz w:val="22"/>
                <w:szCs w:val="22"/>
              </w:rPr>
            </w:pPr>
            <w:r>
              <w:rPr>
                <w:rFonts w:hint="default" w:ascii="Cambria Math" w:hAnsi="Cambria Math" w:cs="Cambria Math"/>
                <w:sz w:val="22"/>
                <w:szCs w:val="22"/>
              </w:rPr>
              <w:t>8'10''</w:t>
            </w:r>
          </w:p>
        </w:tc>
        <w:tc>
          <w:tcPr>
            <w:tcW w:w="656" w:type="dxa"/>
          </w:tcPr>
          <w:p w14:paraId="6FAFB92B">
            <w:pPr>
              <w:spacing w:after="0" w:line="240" w:lineRule="auto"/>
              <w:jc w:val="center"/>
              <w:rPr>
                <w:rFonts w:hint="default" w:ascii="Cambria Math" w:hAnsi="Cambria Math" w:cs="Cambria Math"/>
                <w:sz w:val="22"/>
                <w:szCs w:val="22"/>
              </w:rPr>
            </w:pPr>
            <w:r>
              <w:rPr>
                <w:rFonts w:hint="default" w:ascii="Cambria Math" w:hAnsi="Cambria Math" w:cs="Cambria Math"/>
                <w:sz w:val="22"/>
                <w:szCs w:val="22"/>
              </w:rPr>
              <w:t>8'30''</w:t>
            </w:r>
          </w:p>
        </w:tc>
        <w:tc>
          <w:tcPr>
            <w:tcW w:w="656" w:type="dxa"/>
          </w:tcPr>
          <w:p w14:paraId="1C2576AE">
            <w:pPr>
              <w:spacing w:after="0" w:line="240" w:lineRule="auto"/>
              <w:jc w:val="center"/>
              <w:rPr>
                <w:rFonts w:hint="default" w:ascii="Cambria Math" w:hAnsi="Cambria Math" w:cs="Cambria Math"/>
                <w:sz w:val="22"/>
                <w:szCs w:val="22"/>
              </w:rPr>
            </w:pPr>
            <w:r>
              <w:rPr>
                <w:rFonts w:hint="default" w:ascii="Cambria Math" w:hAnsi="Cambria Math" w:cs="Cambria Math"/>
                <w:sz w:val="22"/>
                <w:szCs w:val="22"/>
              </w:rPr>
              <w:t>8'50''</w:t>
            </w:r>
          </w:p>
        </w:tc>
        <w:tc>
          <w:tcPr>
            <w:tcW w:w="656" w:type="dxa"/>
          </w:tcPr>
          <w:p w14:paraId="51902874">
            <w:pPr>
              <w:spacing w:after="0" w:line="240" w:lineRule="auto"/>
              <w:jc w:val="center"/>
              <w:rPr>
                <w:rFonts w:hint="default" w:ascii="Cambria Math" w:hAnsi="Cambria Math" w:cs="Cambria Math"/>
                <w:sz w:val="22"/>
                <w:szCs w:val="22"/>
              </w:rPr>
            </w:pPr>
            <w:r>
              <w:rPr>
                <w:rFonts w:hint="default" w:ascii="Cambria Math" w:hAnsi="Cambria Math" w:cs="Cambria Math"/>
                <w:sz w:val="22"/>
                <w:szCs w:val="22"/>
              </w:rPr>
              <w:t>9'10''</w:t>
            </w:r>
          </w:p>
        </w:tc>
        <w:tc>
          <w:tcPr>
            <w:tcW w:w="721" w:type="dxa"/>
          </w:tcPr>
          <w:p w14:paraId="6CAA8A24">
            <w:pPr>
              <w:spacing w:after="0" w:line="240" w:lineRule="auto"/>
              <w:jc w:val="center"/>
              <w:rPr>
                <w:rFonts w:hint="default" w:ascii="Cambria Math" w:hAnsi="Cambria Math" w:cs="Cambria Math"/>
                <w:sz w:val="22"/>
                <w:szCs w:val="22"/>
              </w:rPr>
            </w:pPr>
            <w:r>
              <w:rPr>
                <w:rFonts w:hint="default" w:ascii="Cambria Math" w:hAnsi="Cambria Math" w:cs="Cambria Math"/>
                <w:sz w:val="22"/>
                <w:szCs w:val="22"/>
              </w:rPr>
              <w:t>/</w:t>
            </w:r>
          </w:p>
        </w:tc>
      </w:tr>
      <w:tr w14:paraId="1AE78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2" w:type="dxa"/>
          </w:tcPr>
          <w:p w14:paraId="3F3A3674">
            <w:pPr>
              <w:spacing w:after="0" w:line="240" w:lineRule="auto"/>
              <w:jc w:val="center"/>
              <w:rPr>
                <w:rFonts w:hint="default" w:ascii="Cambria Math" w:hAnsi="Cambria Math" w:cs="Cambria Math"/>
                <w:sz w:val="22"/>
                <w:szCs w:val="22"/>
              </w:rPr>
            </w:pPr>
            <w:r>
              <w:rPr>
                <w:rFonts w:hint="default" w:ascii="Cambria Math" w:hAnsi="Cambria Math" w:cs="Cambria Math"/>
                <w:sz w:val="22"/>
                <w:szCs w:val="22"/>
              </w:rPr>
              <w:t>70分</w:t>
            </w:r>
          </w:p>
        </w:tc>
        <w:tc>
          <w:tcPr>
            <w:tcW w:w="624" w:type="dxa"/>
          </w:tcPr>
          <w:p w14:paraId="0766C875">
            <w:pPr>
              <w:spacing w:after="0" w:line="240" w:lineRule="auto"/>
              <w:jc w:val="center"/>
              <w:rPr>
                <w:rFonts w:hint="default" w:ascii="Cambria Math" w:hAnsi="Cambria Math" w:cs="Cambria Math"/>
                <w:sz w:val="22"/>
                <w:szCs w:val="22"/>
              </w:rPr>
            </w:pPr>
            <w:r>
              <w:rPr>
                <w:rFonts w:hint="default" w:ascii="Cambria Math" w:hAnsi="Cambria Math" w:cs="Cambria Math"/>
                <w:sz w:val="22"/>
                <w:szCs w:val="22"/>
              </w:rPr>
              <w:t>7'00''</w:t>
            </w:r>
          </w:p>
        </w:tc>
        <w:tc>
          <w:tcPr>
            <w:tcW w:w="655" w:type="dxa"/>
          </w:tcPr>
          <w:p w14:paraId="3A1DF6CC">
            <w:pPr>
              <w:spacing w:after="0" w:line="240" w:lineRule="auto"/>
              <w:jc w:val="center"/>
              <w:rPr>
                <w:rFonts w:hint="default" w:ascii="Cambria Math" w:hAnsi="Cambria Math" w:cs="Cambria Math"/>
                <w:sz w:val="22"/>
                <w:szCs w:val="22"/>
              </w:rPr>
            </w:pPr>
            <w:r>
              <w:rPr>
                <w:rFonts w:hint="default" w:ascii="Cambria Math" w:hAnsi="Cambria Math" w:cs="Cambria Math"/>
                <w:sz w:val="22"/>
                <w:szCs w:val="22"/>
              </w:rPr>
              <w:t>6'40''</w:t>
            </w:r>
          </w:p>
        </w:tc>
        <w:tc>
          <w:tcPr>
            <w:tcW w:w="655" w:type="dxa"/>
          </w:tcPr>
          <w:p w14:paraId="122D2117">
            <w:pPr>
              <w:spacing w:after="0" w:line="240" w:lineRule="auto"/>
              <w:jc w:val="center"/>
              <w:rPr>
                <w:rFonts w:hint="default" w:ascii="Cambria Math" w:hAnsi="Cambria Math" w:cs="Cambria Math"/>
                <w:sz w:val="22"/>
                <w:szCs w:val="22"/>
              </w:rPr>
            </w:pPr>
            <w:r>
              <w:rPr>
                <w:rFonts w:hint="default" w:ascii="Cambria Math" w:hAnsi="Cambria Math" w:cs="Cambria Math"/>
                <w:sz w:val="22"/>
                <w:szCs w:val="22"/>
              </w:rPr>
              <w:t>6'20''</w:t>
            </w:r>
          </w:p>
        </w:tc>
        <w:tc>
          <w:tcPr>
            <w:tcW w:w="656" w:type="dxa"/>
          </w:tcPr>
          <w:p w14:paraId="59A71CAD">
            <w:pPr>
              <w:spacing w:after="0" w:line="240" w:lineRule="auto"/>
              <w:jc w:val="center"/>
              <w:rPr>
                <w:rFonts w:hint="default" w:ascii="Cambria Math" w:hAnsi="Cambria Math" w:cs="Cambria Math"/>
                <w:sz w:val="22"/>
                <w:szCs w:val="22"/>
              </w:rPr>
            </w:pPr>
            <w:r>
              <w:rPr>
                <w:rFonts w:hint="default" w:ascii="Cambria Math" w:hAnsi="Cambria Math" w:cs="Cambria Math"/>
                <w:sz w:val="22"/>
                <w:szCs w:val="22"/>
              </w:rPr>
              <w:t>6'40''</w:t>
            </w:r>
          </w:p>
        </w:tc>
        <w:tc>
          <w:tcPr>
            <w:tcW w:w="656" w:type="dxa"/>
          </w:tcPr>
          <w:p w14:paraId="361BFBCF">
            <w:pPr>
              <w:spacing w:after="0" w:line="240" w:lineRule="auto"/>
              <w:jc w:val="center"/>
              <w:rPr>
                <w:rFonts w:hint="default" w:ascii="Cambria Math" w:hAnsi="Cambria Math" w:cs="Cambria Math"/>
                <w:sz w:val="22"/>
                <w:szCs w:val="22"/>
              </w:rPr>
            </w:pPr>
            <w:r>
              <w:rPr>
                <w:rFonts w:hint="default" w:ascii="Cambria Math" w:hAnsi="Cambria Math" w:cs="Cambria Math"/>
                <w:sz w:val="22"/>
                <w:szCs w:val="22"/>
              </w:rPr>
              <w:t>7'00''</w:t>
            </w:r>
          </w:p>
        </w:tc>
        <w:tc>
          <w:tcPr>
            <w:tcW w:w="656" w:type="dxa"/>
          </w:tcPr>
          <w:p w14:paraId="07F7C7F9">
            <w:pPr>
              <w:spacing w:after="0" w:line="240" w:lineRule="auto"/>
              <w:jc w:val="center"/>
              <w:rPr>
                <w:rFonts w:hint="default" w:ascii="Cambria Math" w:hAnsi="Cambria Math" w:cs="Cambria Math"/>
                <w:sz w:val="22"/>
                <w:szCs w:val="22"/>
              </w:rPr>
            </w:pPr>
            <w:r>
              <w:rPr>
                <w:rFonts w:hint="default" w:ascii="Cambria Math" w:hAnsi="Cambria Math" w:cs="Cambria Math"/>
                <w:sz w:val="22"/>
                <w:szCs w:val="22"/>
              </w:rPr>
              <w:t>7'20''</w:t>
            </w:r>
          </w:p>
        </w:tc>
        <w:tc>
          <w:tcPr>
            <w:tcW w:w="656" w:type="dxa"/>
          </w:tcPr>
          <w:p w14:paraId="4327EF2C">
            <w:pPr>
              <w:spacing w:after="0" w:line="240" w:lineRule="auto"/>
              <w:jc w:val="center"/>
              <w:rPr>
                <w:rFonts w:hint="default" w:ascii="Cambria Math" w:hAnsi="Cambria Math" w:cs="Cambria Math"/>
                <w:sz w:val="22"/>
                <w:szCs w:val="22"/>
              </w:rPr>
            </w:pPr>
            <w:r>
              <w:rPr>
                <w:rFonts w:hint="default" w:ascii="Cambria Math" w:hAnsi="Cambria Math" w:cs="Cambria Math"/>
                <w:sz w:val="22"/>
                <w:szCs w:val="22"/>
              </w:rPr>
              <w:t>7'40''</w:t>
            </w:r>
          </w:p>
        </w:tc>
        <w:tc>
          <w:tcPr>
            <w:tcW w:w="656" w:type="dxa"/>
          </w:tcPr>
          <w:p w14:paraId="7B5CC000">
            <w:pPr>
              <w:spacing w:after="0" w:line="240" w:lineRule="auto"/>
              <w:jc w:val="center"/>
              <w:rPr>
                <w:rFonts w:hint="default" w:ascii="Cambria Math" w:hAnsi="Cambria Math" w:cs="Cambria Math"/>
                <w:sz w:val="22"/>
                <w:szCs w:val="22"/>
              </w:rPr>
            </w:pPr>
            <w:r>
              <w:rPr>
                <w:rFonts w:hint="default" w:ascii="Cambria Math" w:hAnsi="Cambria Math" w:cs="Cambria Math"/>
                <w:sz w:val="22"/>
                <w:szCs w:val="22"/>
              </w:rPr>
              <w:t>8'00''</w:t>
            </w:r>
          </w:p>
        </w:tc>
        <w:tc>
          <w:tcPr>
            <w:tcW w:w="656" w:type="dxa"/>
          </w:tcPr>
          <w:p w14:paraId="3D6929E1">
            <w:pPr>
              <w:spacing w:after="0" w:line="240" w:lineRule="auto"/>
              <w:jc w:val="center"/>
              <w:rPr>
                <w:rFonts w:hint="default" w:ascii="Cambria Math" w:hAnsi="Cambria Math" w:cs="Cambria Math"/>
                <w:sz w:val="22"/>
                <w:szCs w:val="22"/>
              </w:rPr>
            </w:pPr>
            <w:r>
              <w:rPr>
                <w:rFonts w:hint="default" w:ascii="Cambria Math" w:hAnsi="Cambria Math" w:cs="Cambria Math"/>
                <w:sz w:val="22"/>
                <w:szCs w:val="22"/>
              </w:rPr>
              <w:t>8'20''</w:t>
            </w:r>
          </w:p>
        </w:tc>
        <w:tc>
          <w:tcPr>
            <w:tcW w:w="656" w:type="dxa"/>
          </w:tcPr>
          <w:p w14:paraId="77F6D221">
            <w:pPr>
              <w:spacing w:after="0" w:line="240" w:lineRule="auto"/>
              <w:jc w:val="center"/>
              <w:rPr>
                <w:rFonts w:hint="default" w:ascii="Cambria Math" w:hAnsi="Cambria Math" w:cs="Cambria Math"/>
                <w:sz w:val="22"/>
                <w:szCs w:val="22"/>
              </w:rPr>
            </w:pPr>
            <w:r>
              <w:rPr>
                <w:rFonts w:hint="default" w:ascii="Cambria Math" w:hAnsi="Cambria Math" w:cs="Cambria Math"/>
                <w:sz w:val="22"/>
                <w:szCs w:val="22"/>
              </w:rPr>
              <w:t>8'40''</w:t>
            </w:r>
          </w:p>
        </w:tc>
        <w:tc>
          <w:tcPr>
            <w:tcW w:w="656" w:type="dxa"/>
          </w:tcPr>
          <w:p w14:paraId="61E6AE1B">
            <w:pPr>
              <w:spacing w:after="0" w:line="240" w:lineRule="auto"/>
              <w:jc w:val="center"/>
              <w:rPr>
                <w:rFonts w:hint="default" w:ascii="Cambria Math" w:hAnsi="Cambria Math" w:cs="Cambria Math"/>
                <w:sz w:val="22"/>
                <w:szCs w:val="22"/>
              </w:rPr>
            </w:pPr>
            <w:r>
              <w:rPr>
                <w:rFonts w:hint="default" w:ascii="Cambria Math" w:hAnsi="Cambria Math" w:cs="Cambria Math"/>
                <w:sz w:val="22"/>
                <w:szCs w:val="22"/>
              </w:rPr>
              <w:t>9'00''</w:t>
            </w:r>
          </w:p>
        </w:tc>
        <w:tc>
          <w:tcPr>
            <w:tcW w:w="656" w:type="dxa"/>
          </w:tcPr>
          <w:p w14:paraId="23B549B2">
            <w:pPr>
              <w:spacing w:after="0" w:line="240" w:lineRule="auto"/>
              <w:jc w:val="center"/>
              <w:rPr>
                <w:rFonts w:hint="default" w:ascii="Cambria Math" w:hAnsi="Cambria Math" w:cs="Cambria Math"/>
                <w:sz w:val="22"/>
                <w:szCs w:val="22"/>
              </w:rPr>
            </w:pPr>
            <w:r>
              <w:rPr>
                <w:rFonts w:hint="default" w:ascii="Cambria Math" w:hAnsi="Cambria Math" w:cs="Cambria Math"/>
                <w:sz w:val="22"/>
                <w:szCs w:val="22"/>
              </w:rPr>
              <w:t>9'20''</w:t>
            </w:r>
          </w:p>
        </w:tc>
        <w:tc>
          <w:tcPr>
            <w:tcW w:w="721" w:type="dxa"/>
          </w:tcPr>
          <w:p w14:paraId="24FF3024">
            <w:pPr>
              <w:spacing w:after="0" w:line="240" w:lineRule="auto"/>
              <w:jc w:val="center"/>
              <w:rPr>
                <w:rFonts w:hint="default" w:ascii="Cambria Math" w:hAnsi="Cambria Math" w:cs="Cambria Math"/>
                <w:sz w:val="22"/>
                <w:szCs w:val="22"/>
              </w:rPr>
            </w:pPr>
            <w:r>
              <w:rPr>
                <w:rFonts w:hint="default" w:ascii="Cambria Math" w:hAnsi="Cambria Math" w:cs="Cambria Math"/>
                <w:sz w:val="22"/>
                <w:szCs w:val="22"/>
              </w:rPr>
              <w:t>/</w:t>
            </w:r>
          </w:p>
        </w:tc>
      </w:tr>
      <w:tr w14:paraId="2C7D8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2" w:type="dxa"/>
          </w:tcPr>
          <w:p w14:paraId="04D03B78">
            <w:pPr>
              <w:spacing w:after="0" w:line="240" w:lineRule="auto"/>
              <w:jc w:val="center"/>
              <w:rPr>
                <w:rFonts w:hint="default" w:ascii="Cambria Math" w:hAnsi="Cambria Math" w:cs="Cambria Math"/>
                <w:sz w:val="22"/>
                <w:szCs w:val="22"/>
              </w:rPr>
            </w:pPr>
            <w:r>
              <w:rPr>
                <w:rFonts w:hint="default" w:ascii="Cambria Math" w:hAnsi="Cambria Math" w:cs="Cambria Math"/>
                <w:sz w:val="22"/>
                <w:szCs w:val="22"/>
              </w:rPr>
              <w:t>65分</w:t>
            </w:r>
          </w:p>
        </w:tc>
        <w:tc>
          <w:tcPr>
            <w:tcW w:w="624" w:type="dxa"/>
          </w:tcPr>
          <w:p w14:paraId="5FC8ADAF">
            <w:pPr>
              <w:spacing w:after="0" w:line="240" w:lineRule="auto"/>
              <w:jc w:val="center"/>
              <w:rPr>
                <w:rFonts w:hint="default" w:ascii="Cambria Math" w:hAnsi="Cambria Math" w:cs="Cambria Math"/>
                <w:sz w:val="22"/>
                <w:szCs w:val="22"/>
              </w:rPr>
            </w:pPr>
            <w:r>
              <w:rPr>
                <w:rFonts w:hint="default" w:ascii="Cambria Math" w:hAnsi="Cambria Math" w:cs="Cambria Math"/>
                <w:sz w:val="22"/>
                <w:szCs w:val="22"/>
              </w:rPr>
              <w:t>7'10''</w:t>
            </w:r>
          </w:p>
        </w:tc>
        <w:tc>
          <w:tcPr>
            <w:tcW w:w="655" w:type="dxa"/>
          </w:tcPr>
          <w:p w14:paraId="790BF8DC">
            <w:pPr>
              <w:spacing w:after="0" w:line="240" w:lineRule="auto"/>
              <w:jc w:val="center"/>
              <w:rPr>
                <w:rFonts w:hint="default" w:ascii="Cambria Math" w:hAnsi="Cambria Math" w:cs="Cambria Math"/>
                <w:sz w:val="22"/>
                <w:szCs w:val="22"/>
              </w:rPr>
            </w:pPr>
            <w:r>
              <w:rPr>
                <w:rFonts w:hint="default" w:ascii="Cambria Math" w:hAnsi="Cambria Math" w:cs="Cambria Math"/>
                <w:sz w:val="22"/>
                <w:szCs w:val="22"/>
              </w:rPr>
              <w:t>6'50''</w:t>
            </w:r>
          </w:p>
        </w:tc>
        <w:tc>
          <w:tcPr>
            <w:tcW w:w="655" w:type="dxa"/>
          </w:tcPr>
          <w:p w14:paraId="71565501">
            <w:pPr>
              <w:spacing w:after="0" w:line="240" w:lineRule="auto"/>
              <w:jc w:val="center"/>
              <w:rPr>
                <w:rFonts w:hint="default" w:ascii="Cambria Math" w:hAnsi="Cambria Math" w:cs="Cambria Math"/>
                <w:sz w:val="22"/>
                <w:szCs w:val="22"/>
              </w:rPr>
            </w:pPr>
            <w:r>
              <w:rPr>
                <w:rFonts w:hint="default" w:ascii="Cambria Math" w:hAnsi="Cambria Math" w:cs="Cambria Math"/>
                <w:sz w:val="22"/>
                <w:szCs w:val="22"/>
              </w:rPr>
              <w:t>6'30''</w:t>
            </w:r>
          </w:p>
        </w:tc>
        <w:tc>
          <w:tcPr>
            <w:tcW w:w="656" w:type="dxa"/>
          </w:tcPr>
          <w:p w14:paraId="5E6A3F5C">
            <w:pPr>
              <w:spacing w:after="0" w:line="240" w:lineRule="auto"/>
              <w:jc w:val="center"/>
              <w:rPr>
                <w:rFonts w:hint="default" w:ascii="Cambria Math" w:hAnsi="Cambria Math" w:cs="Cambria Math"/>
                <w:sz w:val="22"/>
                <w:szCs w:val="22"/>
              </w:rPr>
            </w:pPr>
            <w:r>
              <w:rPr>
                <w:rFonts w:hint="default" w:ascii="Cambria Math" w:hAnsi="Cambria Math" w:cs="Cambria Math"/>
                <w:sz w:val="22"/>
                <w:szCs w:val="22"/>
              </w:rPr>
              <w:t>6'50''</w:t>
            </w:r>
          </w:p>
        </w:tc>
        <w:tc>
          <w:tcPr>
            <w:tcW w:w="656" w:type="dxa"/>
          </w:tcPr>
          <w:p w14:paraId="251B548A">
            <w:pPr>
              <w:spacing w:after="0" w:line="240" w:lineRule="auto"/>
              <w:jc w:val="center"/>
              <w:rPr>
                <w:rFonts w:hint="default" w:ascii="Cambria Math" w:hAnsi="Cambria Math" w:cs="Cambria Math"/>
                <w:sz w:val="22"/>
                <w:szCs w:val="22"/>
              </w:rPr>
            </w:pPr>
            <w:r>
              <w:rPr>
                <w:rFonts w:hint="default" w:ascii="Cambria Math" w:hAnsi="Cambria Math" w:cs="Cambria Math"/>
                <w:sz w:val="22"/>
                <w:szCs w:val="22"/>
              </w:rPr>
              <w:t>7'10''</w:t>
            </w:r>
          </w:p>
        </w:tc>
        <w:tc>
          <w:tcPr>
            <w:tcW w:w="656" w:type="dxa"/>
          </w:tcPr>
          <w:p w14:paraId="5E709422">
            <w:pPr>
              <w:spacing w:after="0" w:line="240" w:lineRule="auto"/>
              <w:jc w:val="center"/>
              <w:rPr>
                <w:rFonts w:hint="default" w:ascii="Cambria Math" w:hAnsi="Cambria Math" w:cs="Cambria Math"/>
                <w:sz w:val="22"/>
                <w:szCs w:val="22"/>
              </w:rPr>
            </w:pPr>
            <w:r>
              <w:rPr>
                <w:rFonts w:hint="default" w:ascii="Cambria Math" w:hAnsi="Cambria Math" w:cs="Cambria Math"/>
                <w:sz w:val="22"/>
                <w:szCs w:val="22"/>
              </w:rPr>
              <w:t>7'30''</w:t>
            </w:r>
          </w:p>
        </w:tc>
        <w:tc>
          <w:tcPr>
            <w:tcW w:w="656" w:type="dxa"/>
          </w:tcPr>
          <w:p w14:paraId="7F3B0A0F">
            <w:pPr>
              <w:spacing w:after="0" w:line="240" w:lineRule="auto"/>
              <w:jc w:val="center"/>
              <w:rPr>
                <w:rFonts w:hint="default" w:ascii="Cambria Math" w:hAnsi="Cambria Math" w:cs="Cambria Math"/>
                <w:sz w:val="22"/>
                <w:szCs w:val="22"/>
              </w:rPr>
            </w:pPr>
            <w:r>
              <w:rPr>
                <w:rFonts w:hint="default" w:ascii="Cambria Math" w:hAnsi="Cambria Math" w:cs="Cambria Math"/>
                <w:sz w:val="22"/>
                <w:szCs w:val="22"/>
              </w:rPr>
              <w:t>7'50''</w:t>
            </w:r>
          </w:p>
        </w:tc>
        <w:tc>
          <w:tcPr>
            <w:tcW w:w="656" w:type="dxa"/>
          </w:tcPr>
          <w:p w14:paraId="214C32AF">
            <w:pPr>
              <w:spacing w:after="0" w:line="240" w:lineRule="auto"/>
              <w:jc w:val="center"/>
              <w:rPr>
                <w:rFonts w:hint="default" w:ascii="Cambria Math" w:hAnsi="Cambria Math" w:cs="Cambria Math"/>
                <w:sz w:val="22"/>
                <w:szCs w:val="22"/>
              </w:rPr>
            </w:pPr>
            <w:r>
              <w:rPr>
                <w:rFonts w:hint="default" w:ascii="Cambria Math" w:hAnsi="Cambria Math" w:cs="Cambria Math"/>
                <w:sz w:val="22"/>
                <w:szCs w:val="22"/>
              </w:rPr>
              <w:t>8'10''</w:t>
            </w:r>
          </w:p>
        </w:tc>
        <w:tc>
          <w:tcPr>
            <w:tcW w:w="656" w:type="dxa"/>
          </w:tcPr>
          <w:p w14:paraId="759B4A88">
            <w:pPr>
              <w:spacing w:after="0" w:line="240" w:lineRule="auto"/>
              <w:jc w:val="center"/>
              <w:rPr>
                <w:rFonts w:hint="default" w:ascii="Cambria Math" w:hAnsi="Cambria Math" w:cs="Cambria Math"/>
                <w:sz w:val="22"/>
                <w:szCs w:val="22"/>
              </w:rPr>
            </w:pPr>
            <w:r>
              <w:rPr>
                <w:rFonts w:hint="default" w:ascii="Cambria Math" w:hAnsi="Cambria Math" w:cs="Cambria Math"/>
                <w:sz w:val="22"/>
                <w:szCs w:val="22"/>
              </w:rPr>
              <w:t>8'30''</w:t>
            </w:r>
          </w:p>
        </w:tc>
        <w:tc>
          <w:tcPr>
            <w:tcW w:w="656" w:type="dxa"/>
          </w:tcPr>
          <w:p w14:paraId="083A6570">
            <w:pPr>
              <w:spacing w:after="0" w:line="240" w:lineRule="auto"/>
              <w:jc w:val="center"/>
              <w:rPr>
                <w:rFonts w:hint="default" w:ascii="Cambria Math" w:hAnsi="Cambria Math" w:cs="Cambria Math"/>
                <w:sz w:val="22"/>
                <w:szCs w:val="22"/>
              </w:rPr>
            </w:pPr>
            <w:r>
              <w:rPr>
                <w:rFonts w:hint="default" w:ascii="Cambria Math" w:hAnsi="Cambria Math" w:cs="Cambria Math"/>
                <w:sz w:val="22"/>
                <w:szCs w:val="22"/>
              </w:rPr>
              <w:t>8'50''</w:t>
            </w:r>
          </w:p>
        </w:tc>
        <w:tc>
          <w:tcPr>
            <w:tcW w:w="656" w:type="dxa"/>
          </w:tcPr>
          <w:p w14:paraId="6F2429DC">
            <w:pPr>
              <w:spacing w:after="0" w:line="240" w:lineRule="auto"/>
              <w:jc w:val="center"/>
              <w:rPr>
                <w:rFonts w:hint="default" w:ascii="Cambria Math" w:hAnsi="Cambria Math" w:cs="Cambria Math"/>
                <w:sz w:val="22"/>
                <w:szCs w:val="22"/>
              </w:rPr>
            </w:pPr>
            <w:r>
              <w:rPr>
                <w:rFonts w:hint="default" w:ascii="Cambria Math" w:hAnsi="Cambria Math" w:cs="Cambria Math"/>
                <w:sz w:val="22"/>
                <w:szCs w:val="22"/>
              </w:rPr>
              <w:t>9'10''</w:t>
            </w:r>
          </w:p>
        </w:tc>
        <w:tc>
          <w:tcPr>
            <w:tcW w:w="656" w:type="dxa"/>
          </w:tcPr>
          <w:p w14:paraId="6B46B094">
            <w:pPr>
              <w:spacing w:after="0" w:line="240" w:lineRule="auto"/>
              <w:jc w:val="center"/>
              <w:rPr>
                <w:rFonts w:hint="default" w:ascii="Cambria Math" w:hAnsi="Cambria Math" w:cs="Cambria Math"/>
                <w:sz w:val="22"/>
                <w:szCs w:val="22"/>
              </w:rPr>
            </w:pPr>
            <w:r>
              <w:rPr>
                <w:rFonts w:hint="default" w:ascii="Cambria Math" w:hAnsi="Cambria Math" w:cs="Cambria Math"/>
                <w:sz w:val="22"/>
                <w:szCs w:val="22"/>
              </w:rPr>
              <w:t>9'30''</w:t>
            </w:r>
          </w:p>
        </w:tc>
        <w:tc>
          <w:tcPr>
            <w:tcW w:w="721" w:type="dxa"/>
          </w:tcPr>
          <w:p w14:paraId="170B3BDA">
            <w:pPr>
              <w:spacing w:after="0" w:line="240" w:lineRule="auto"/>
              <w:jc w:val="center"/>
              <w:rPr>
                <w:rFonts w:hint="default" w:ascii="Cambria Math" w:hAnsi="Cambria Math" w:cs="Cambria Math"/>
                <w:sz w:val="22"/>
                <w:szCs w:val="22"/>
              </w:rPr>
            </w:pPr>
            <w:r>
              <w:rPr>
                <w:rFonts w:hint="default" w:ascii="Cambria Math" w:hAnsi="Cambria Math" w:cs="Cambria Math"/>
                <w:sz w:val="22"/>
                <w:szCs w:val="22"/>
              </w:rPr>
              <w:t>/</w:t>
            </w:r>
          </w:p>
        </w:tc>
      </w:tr>
      <w:tr w14:paraId="770D4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2" w:type="dxa"/>
          </w:tcPr>
          <w:p w14:paraId="1A1B1C84">
            <w:pPr>
              <w:spacing w:after="0" w:line="240" w:lineRule="auto"/>
              <w:jc w:val="center"/>
              <w:rPr>
                <w:rFonts w:hint="default" w:ascii="Cambria Math" w:hAnsi="Cambria Math" w:cs="Cambria Math"/>
                <w:sz w:val="22"/>
                <w:szCs w:val="22"/>
              </w:rPr>
            </w:pPr>
            <w:r>
              <w:rPr>
                <w:rFonts w:hint="default" w:ascii="Cambria Math" w:hAnsi="Cambria Math" w:cs="Cambria Math"/>
                <w:sz w:val="22"/>
                <w:szCs w:val="22"/>
              </w:rPr>
              <w:t>60分</w:t>
            </w:r>
          </w:p>
        </w:tc>
        <w:tc>
          <w:tcPr>
            <w:tcW w:w="624" w:type="dxa"/>
          </w:tcPr>
          <w:p w14:paraId="46D6C77B">
            <w:pPr>
              <w:spacing w:after="0" w:line="240" w:lineRule="auto"/>
              <w:jc w:val="center"/>
              <w:rPr>
                <w:rFonts w:hint="default" w:ascii="Cambria Math" w:hAnsi="Cambria Math" w:cs="Cambria Math"/>
                <w:sz w:val="22"/>
                <w:szCs w:val="22"/>
              </w:rPr>
            </w:pPr>
            <w:r>
              <w:rPr>
                <w:rFonts w:hint="default" w:ascii="Cambria Math" w:hAnsi="Cambria Math" w:cs="Cambria Math"/>
                <w:sz w:val="22"/>
                <w:szCs w:val="22"/>
              </w:rPr>
              <w:t>7'20''</w:t>
            </w:r>
          </w:p>
        </w:tc>
        <w:tc>
          <w:tcPr>
            <w:tcW w:w="655" w:type="dxa"/>
          </w:tcPr>
          <w:p w14:paraId="1630A718">
            <w:pPr>
              <w:spacing w:after="0" w:line="240" w:lineRule="auto"/>
              <w:jc w:val="center"/>
              <w:rPr>
                <w:rFonts w:hint="default" w:ascii="Cambria Math" w:hAnsi="Cambria Math" w:cs="Cambria Math"/>
                <w:sz w:val="22"/>
                <w:szCs w:val="22"/>
              </w:rPr>
            </w:pPr>
            <w:r>
              <w:rPr>
                <w:rFonts w:hint="default" w:ascii="Cambria Math" w:hAnsi="Cambria Math" w:cs="Cambria Math"/>
                <w:sz w:val="22"/>
                <w:szCs w:val="22"/>
              </w:rPr>
              <w:t>7'00''</w:t>
            </w:r>
          </w:p>
        </w:tc>
        <w:tc>
          <w:tcPr>
            <w:tcW w:w="655" w:type="dxa"/>
          </w:tcPr>
          <w:p w14:paraId="7A35BEF1">
            <w:pPr>
              <w:spacing w:after="0" w:line="240" w:lineRule="auto"/>
              <w:jc w:val="center"/>
              <w:rPr>
                <w:rFonts w:hint="default" w:ascii="Cambria Math" w:hAnsi="Cambria Math" w:cs="Cambria Math"/>
                <w:sz w:val="22"/>
                <w:szCs w:val="22"/>
              </w:rPr>
            </w:pPr>
            <w:r>
              <w:rPr>
                <w:rFonts w:hint="default" w:ascii="Cambria Math" w:hAnsi="Cambria Math" w:cs="Cambria Math"/>
                <w:sz w:val="22"/>
                <w:szCs w:val="22"/>
              </w:rPr>
              <w:t>6'40''</w:t>
            </w:r>
          </w:p>
        </w:tc>
        <w:tc>
          <w:tcPr>
            <w:tcW w:w="656" w:type="dxa"/>
          </w:tcPr>
          <w:p w14:paraId="09BD56DE">
            <w:pPr>
              <w:spacing w:after="0" w:line="240" w:lineRule="auto"/>
              <w:jc w:val="center"/>
              <w:rPr>
                <w:rFonts w:hint="default" w:ascii="Cambria Math" w:hAnsi="Cambria Math" w:cs="Cambria Math"/>
                <w:sz w:val="22"/>
                <w:szCs w:val="22"/>
              </w:rPr>
            </w:pPr>
            <w:r>
              <w:rPr>
                <w:rFonts w:hint="default" w:ascii="Cambria Math" w:hAnsi="Cambria Math" w:cs="Cambria Math"/>
                <w:sz w:val="22"/>
                <w:szCs w:val="22"/>
              </w:rPr>
              <w:t>7'00''</w:t>
            </w:r>
          </w:p>
        </w:tc>
        <w:tc>
          <w:tcPr>
            <w:tcW w:w="656" w:type="dxa"/>
          </w:tcPr>
          <w:p w14:paraId="6510C504">
            <w:pPr>
              <w:spacing w:after="0" w:line="240" w:lineRule="auto"/>
              <w:jc w:val="center"/>
              <w:rPr>
                <w:rFonts w:hint="default" w:ascii="Cambria Math" w:hAnsi="Cambria Math" w:cs="Cambria Math"/>
                <w:sz w:val="22"/>
                <w:szCs w:val="22"/>
              </w:rPr>
            </w:pPr>
            <w:r>
              <w:rPr>
                <w:rFonts w:hint="default" w:ascii="Cambria Math" w:hAnsi="Cambria Math" w:cs="Cambria Math"/>
                <w:sz w:val="22"/>
                <w:szCs w:val="22"/>
              </w:rPr>
              <w:t>7'20''</w:t>
            </w:r>
          </w:p>
        </w:tc>
        <w:tc>
          <w:tcPr>
            <w:tcW w:w="656" w:type="dxa"/>
          </w:tcPr>
          <w:p w14:paraId="5B01713B">
            <w:pPr>
              <w:spacing w:after="0" w:line="240" w:lineRule="auto"/>
              <w:jc w:val="center"/>
              <w:rPr>
                <w:rFonts w:hint="default" w:ascii="Cambria Math" w:hAnsi="Cambria Math" w:cs="Cambria Math"/>
                <w:sz w:val="22"/>
                <w:szCs w:val="22"/>
              </w:rPr>
            </w:pPr>
            <w:r>
              <w:rPr>
                <w:rFonts w:hint="default" w:ascii="Cambria Math" w:hAnsi="Cambria Math" w:cs="Cambria Math"/>
                <w:sz w:val="22"/>
                <w:szCs w:val="22"/>
              </w:rPr>
              <w:t>7'40''</w:t>
            </w:r>
          </w:p>
        </w:tc>
        <w:tc>
          <w:tcPr>
            <w:tcW w:w="656" w:type="dxa"/>
          </w:tcPr>
          <w:p w14:paraId="1311AF83">
            <w:pPr>
              <w:spacing w:after="0" w:line="240" w:lineRule="auto"/>
              <w:jc w:val="center"/>
              <w:rPr>
                <w:rFonts w:hint="default" w:ascii="Cambria Math" w:hAnsi="Cambria Math" w:cs="Cambria Math"/>
                <w:sz w:val="22"/>
                <w:szCs w:val="22"/>
              </w:rPr>
            </w:pPr>
            <w:r>
              <w:rPr>
                <w:rFonts w:hint="default" w:ascii="Cambria Math" w:hAnsi="Cambria Math" w:cs="Cambria Math"/>
                <w:sz w:val="22"/>
                <w:szCs w:val="22"/>
              </w:rPr>
              <w:t>8'00''</w:t>
            </w:r>
          </w:p>
        </w:tc>
        <w:tc>
          <w:tcPr>
            <w:tcW w:w="656" w:type="dxa"/>
          </w:tcPr>
          <w:p w14:paraId="22D5ECE3">
            <w:pPr>
              <w:spacing w:after="0" w:line="240" w:lineRule="auto"/>
              <w:jc w:val="center"/>
              <w:rPr>
                <w:rFonts w:hint="default" w:ascii="Cambria Math" w:hAnsi="Cambria Math" w:cs="Cambria Math"/>
                <w:sz w:val="22"/>
                <w:szCs w:val="22"/>
              </w:rPr>
            </w:pPr>
            <w:r>
              <w:rPr>
                <w:rFonts w:hint="default" w:ascii="Cambria Math" w:hAnsi="Cambria Math" w:cs="Cambria Math"/>
                <w:sz w:val="22"/>
                <w:szCs w:val="22"/>
              </w:rPr>
              <w:t>8'20''</w:t>
            </w:r>
          </w:p>
        </w:tc>
        <w:tc>
          <w:tcPr>
            <w:tcW w:w="656" w:type="dxa"/>
          </w:tcPr>
          <w:p w14:paraId="66C118DE">
            <w:pPr>
              <w:spacing w:after="0" w:line="240" w:lineRule="auto"/>
              <w:jc w:val="center"/>
              <w:rPr>
                <w:rFonts w:hint="default" w:ascii="Cambria Math" w:hAnsi="Cambria Math" w:cs="Cambria Math"/>
                <w:sz w:val="22"/>
                <w:szCs w:val="22"/>
              </w:rPr>
            </w:pPr>
            <w:r>
              <w:rPr>
                <w:rFonts w:hint="default" w:ascii="Cambria Math" w:hAnsi="Cambria Math" w:cs="Cambria Math"/>
                <w:sz w:val="22"/>
                <w:szCs w:val="22"/>
              </w:rPr>
              <w:t>8'40''</w:t>
            </w:r>
          </w:p>
        </w:tc>
        <w:tc>
          <w:tcPr>
            <w:tcW w:w="656" w:type="dxa"/>
          </w:tcPr>
          <w:p w14:paraId="61EA82E1">
            <w:pPr>
              <w:spacing w:after="0" w:line="240" w:lineRule="auto"/>
              <w:jc w:val="center"/>
              <w:rPr>
                <w:rFonts w:hint="default" w:ascii="Cambria Math" w:hAnsi="Cambria Math" w:cs="Cambria Math"/>
                <w:sz w:val="22"/>
                <w:szCs w:val="22"/>
              </w:rPr>
            </w:pPr>
            <w:r>
              <w:rPr>
                <w:rFonts w:hint="default" w:ascii="Cambria Math" w:hAnsi="Cambria Math" w:cs="Cambria Math"/>
                <w:sz w:val="22"/>
                <w:szCs w:val="22"/>
              </w:rPr>
              <w:t>9'00''</w:t>
            </w:r>
          </w:p>
        </w:tc>
        <w:tc>
          <w:tcPr>
            <w:tcW w:w="656" w:type="dxa"/>
          </w:tcPr>
          <w:p w14:paraId="089B238F">
            <w:pPr>
              <w:spacing w:after="0" w:line="240" w:lineRule="auto"/>
              <w:jc w:val="center"/>
              <w:rPr>
                <w:rFonts w:hint="default" w:ascii="Cambria Math" w:hAnsi="Cambria Math" w:cs="Cambria Math"/>
                <w:sz w:val="22"/>
                <w:szCs w:val="22"/>
              </w:rPr>
            </w:pPr>
            <w:r>
              <w:rPr>
                <w:rFonts w:hint="default" w:ascii="Cambria Math" w:hAnsi="Cambria Math" w:cs="Cambria Math"/>
                <w:sz w:val="22"/>
                <w:szCs w:val="22"/>
              </w:rPr>
              <w:t>9'20''</w:t>
            </w:r>
          </w:p>
        </w:tc>
        <w:tc>
          <w:tcPr>
            <w:tcW w:w="656" w:type="dxa"/>
          </w:tcPr>
          <w:p w14:paraId="04BBFD2E">
            <w:pPr>
              <w:spacing w:after="0" w:line="240" w:lineRule="auto"/>
              <w:jc w:val="center"/>
              <w:rPr>
                <w:rFonts w:hint="default" w:ascii="Cambria Math" w:hAnsi="Cambria Math" w:cs="Cambria Math"/>
                <w:sz w:val="22"/>
                <w:szCs w:val="22"/>
              </w:rPr>
            </w:pPr>
            <w:r>
              <w:rPr>
                <w:rFonts w:hint="default" w:ascii="Cambria Math" w:hAnsi="Cambria Math" w:cs="Cambria Math"/>
                <w:sz w:val="22"/>
                <w:szCs w:val="22"/>
              </w:rPr>
              <w:t>9'40''</w:t>
            </w:r>
          </w:p>
        </w:tc>
        <w:tc>
          <w:tcPr>
            <w:tcW w:w="721" w:type="dxa"/>
          </w:tcPr>
          <w:p w14:paraId="45F49661">
            <w:pPr>
              <w:spacing w:after="0" w:line="240" w:lineRule="auto"/>
              <w:jc w:val="center"/>
              <w:rPr>
                <w:rFonts w:hint="default" w:ascii="Cambria Math" w:hAnsi="Cambria Math" w:cs="Cambria Math"/>
                <w:sz w:val="22"/>
                <w:szCs w:val="22"/>
              </w:rPr>
            </w:pPr>
            <w:r>
              <w:rPr>
                <w:rFonts w:hint="default" w:ascii="Cambria Math" w:hAnsi="Cambria Math" w:cs="Cambria Math"/>
                <w:sz w:val="22"/>
                <w:szCs w:val="22"/>
              </w:rPr>
              <w:t>10'00''</w:t>
            </w:r>
          </w:p>
        </w:tc>
      </w:tr>
    </w:tbl>
    <w:p w14:paraId="49CE9BC5">
      <w:pPr>
        <w:rPr>
          <w:rFonts w:hint="eastAsia" w:ascii="仿宋_GB2312" w:hAnsi="仿宋_GB2312" w:eastAsia="仿宋_GB2312" w:cs="仿宋_GB2312"/>
          <w:i w:val="0"/>
          <w:iCs w:val="0"/>
          <w:caps w:val="0"/>
          <w:color w:val="000000" w:themeColor="text1"/>
          <w:spacing w:val="8"/>
          <w:sz w:val="32"/>
          <w:szCs w:val="32"/>
          <w:highlight w:val="none"/>
          <w:shd w:val="clear" w:fill="FFFFFF"/>
          <w:lang w:val="en-US" w:eastAsia="zh-CN"/>
          <w14:textFill>
            <w14:solidFill>
              <w14:schemeClr w14:val="tx1"/>
            </w14:solidFill>
          </w14:textFill>
        </w:rPr>
      </w:pPr>
      <w:r>
        <w:rPr>
          <w:rFonts w:hint="eastAsia" w:ascii="仿宋_GB2312" w:hAnsi="仿宋_GB2312" w:eastAsia="仿宋_GB2312" w:cs="仿宋_GB2312"/>
          <w:i w:val="0"/>
          <w:iCs w:val="0"/>
          <w:caps w:val="0"/>
          <w:color w:val="000000" w:themeColor="text1"/>
          <w:spacing w:val="8"/>
          <w:sz w:val="32"/>
          <w:szCs w:val="32"/>
          <w:highlight w:val="none"/>
          <w:shd w:val="clear" w:fill="FFFFFF"/>
          <w:lang w:val="en-US" w:eastAsia="zh-CN"/>
          <w14:textFill>
            <w14:solidFill>
              <w14:schemeClr w14:val="tx1"/>
            </w14:solidFill>
          </w14:textFill>
        </w:rPr>
        <w:br w:type="page"/>
      </w:r>
    </w:p>
    <w:p w14:paraId="534AAE0D">
      <w:pPr>
        <w:pStyle w:val="2"/>
        <w:jc w:val="center"/>
        <w:rPr>
          <w:color w:val="000000" w:themeColor="text1"/>
          <w14:textFill>
            <w14:solidFill>
              <w14:schemeClr w14:val="tx1"/>
            </w14:solidFill>
          </w14:textFill>
        </w:rPr>
      </w:pPr>
      <w:r>
        <w:rPr>
          <w:rFonts w:ascii="宋体" w:hAnsi="宋体" w:eastAsia="宋体"/>
          <w:b/>
          <w:color w:val="000000" w:themeColor="text1"/>
          <w:sz w:val="28"/>
          <w14:textFill>
            <w14:solidFill>
              <w14:schemeClr w14:val="tx1"/>
            </w14:solidFill>
          </w14:textFill>
        </w:rPr>
        <w:t>男子屈腿仰卧起坐评分标准（次/3分钟）</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1"/>
        <w:gridCol w:w="426"/>
        <w:gridCol w:w="698"/>
        <w:gridCol w:w="698"/>
        <w:gridCol w:w="698"/>
        <w:gridCol w:w="698"/>
        <w:gridCol w:w="698"/>
        <w:gridCol w:w="698"/>
        <w:gridCol w:w="698"/>
        <w:gridCol w:w="698"/>
        <w:gridCol w:w="698"/>
        <w:gridCol w:w="698"/>
        <w:gridCol w:w="698"/>
        <w:gridCol w:w="426"/>
      </w:tblGrid>
      <w:tr w14:paraId="31643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1" w:type="dxa"/>
          </w:tcPr>
          <w:p w14:paraId="094FAD4C">
            <w:pPr>
              <w:spacing w:after="0" w:line="240" w:lineRule="auto"/>
              <w:jc w:val="center"/>
              <w:rPr>
                <w:rFonts w:hint="default" w:ascii="Cambria Math" w:hAnsi="Cambria Math" w:cs="Cambria Math"/>
                <w:b/>
                <w:bCs w:val="0"/>
                <w:sz w:val="22"/>
                <w:szCs w:val="22"/>
              </w:rPr>
            </w:pPr>
            <w:r>
              <w:rPr>
                <w:rFonts w:hint="default" w:ascii="Cambria Math" w:hAnsi="Cambria Math" w:eastAsia="宋体" w:cs="Cambria Math"/>
                <w:b/>
                <w:bCs w:val="0"/>
                <w:sz w:val="22"/>
                <w:szCs w:val="22"/>
              </w:rPr>
              <w:t>分数</w:t>
            </w:r>
          </w:p>
        </w:tc>
        <w:tc>
          <w:tcPr>
            <w:tcW w:w="426" w:type="dxa"/>
          </w:tcPr>
          <w:p w14:paraId="773C29D3">
            <w:pPr>
              <w:spacing w:after="0" w:line="240" w:lineRule="auto"/>
              <w:jc w:val="center"/>
              <w:rPr>
                <w:rFonts w:hint="default" w:ascii="Cambria Math" w:hAnsi="Cambria Math" w:cs="Cambria Math"/>
                <w:b/>
                <w:bCs w:val="0"/>
                <w:sz w:val="22"/>
                <w:szCs w:val="22"/>
              </w:rPr>
            </w:pPr>
            <w:r>
              <w:rPr>
                <w:rFonts w:hint="default" w:ascii="Cambria Math" w:hAnsi="Cambria Math" w:eastAsia="宋体" w:cs="Cambria Math"/>
                <w:b/>
                <w:bCs w:val="0"/>
                <w:sz w:val="22"/>
                <w:szCs w:val="22"/>
              </w:rPr>
              <w:t>入职</w:t>
            </w:r>
          </w:p>
        </w:tc>
        <w:tc>
          <w:tcPr>
            <w:tcW w:w="698" w:type="dxa"/>
          </w:tcPr>
          <w:p w14:paraId="49FD16CA">
            <w:pPr>
              <w:spacing w:after="0" w:line="240" w:lineRule="auto"/>
              <w:jc w:val="center"/>
              <w:rPr>
                <w:rFonts w:hint="default" w:ascii="Cambria Math" w:hAnsi="Cambria Math" w:cs="Cambria Math"/>
                <w:b/>
                <w:bCs w:val="0"/>
                <w:sz w:val="22"/>
                <w:szCs w:val="22"/>
              </w:rPr>
            </w:pPr>
            <w:r>
              <w:rPr>
                <w:rFonts w:hint="default" w:ascii="Cambria Math" w:hAnsi="Cambria Math" w:eastAsia="宋体" w:cs="Cambria Math"/>
                <w:b/>
                <w:bCs w:val="0"/>
                <w:sz w:val="22"/>
                <w:szCs w:val="22"/>
              </w:rPr>
              <w:t>20-24岁</w:t>
            </w:r>
          </w:p>
        </w:tc>
        <w:tc>
          <w:tcPr>
            <w:tcW w:w="698" w:type="dxa"/>
          </w:tcPr>
          <w:p w14:paraId="53CD5157">
            <w:pPr>
              <w:spacing w:after="0" w:line="240" w:lineRule="auto"/>
              <w:jc w:val="center"/>
              <w:rPr>
                <w:rFonts w:hint="default" w:ascii="Cambria Math" w:hAnsi="Cambria Math" w:cs="Cambria Math"/>
                <w:b/>
                <w:bCs w:val="0"/>
                <w:sz w:val="22"/>
                <w:szCs w:val="22"/>
              </w:rPr>
            </w:pPr>
            <w:r>
              <w:rPr>
                <w:rFonts w:hint="default" w:ascii="Cambria Math" w:hAnsi="Cambria Math" w:eastAsia="宋体" w:cs="Cambria Math"/>
                <w:b/>
                <w:bCs w:val="0"/>
                <w:sz w:val="22"/>
                <w:szCs w:val="22"/>
              </w:rPr>
              <w:t>25-27岁</w:t>
            </w:r>
          </w:p>
        </w:tc>
        <w:tc>
          <w:tcPr>
            <w:tcW w:w="698" w:type="dxa"/>
          </w:tcPr>
          <w:p w14:paraId="722DC1F5">
            <w:pPr>
              <w:spacing w:after="0" w:line="240" w:lineRule="auto"/>
              <w:jc w:val="center"/>
              <w:rPr>
                <w:rFonts w:hint="default" w:ascii="Cambria Math" w:hAnsi="Cambria Math" w:cs="Cambria Math"/>
                <w:b/>
                <w:bCs w:val="0"/>
                <w:sz w:val="22"/>
                <w:szCs w:val="22"/>
              </w:rPr>
            </w:pPr>
            <w:r>
              <w:rPr>
                <w:rFonts w:hint="default" w:ascii="Cambria Math" w:hAnsi="Cambria Math" w:eastAsia="宋体" w:cs="Cambria Math"/>
                <w:b/>
                <w:bCs w:val="0"/>
                <w:sz w:val="22"/>
                <w:szCs w:val="22"/>
              </w:rPr>
              <w:t>28-30岁</w:t>
            </w:r>
          </w:p>
        </w:tc>
        <w:tc>
          <w:tcPr>
            <w:tcW w:w="698" w:type="dxa"/>
          </w:tcPr>
          <w:p w14:paraId="69DDCBAF">
            <w:pPr>
              <w:spacing w:after="0" w:line="240" w:lineRule="auto"/>
              <w:jc w:val="center"/>
              <w:rPr>
                <w:rFonts w:hint="default" w:ascii="Cambria Math" w:hAnsi="Cambria Math" w:cs="Cambria Math"/>
                <w:b/>
                <w:bCs w:val="0"/>
                <w:sz w:val="22"/>
                <w:szCs w:val="22"/>
              </w:rPr>
            </w:pPr>
            <w:r>
              <w:rPr>
                <w:rFonts w:hint="default" w:ascii="Cambria Math" w:hAnsi="Cambria Math" w:eastAsia="宋体" w:cs="Cambria Math"/>
                <w:b/>
                <w:bCs w:val="0"/>
                <w:sz w:val="22"/>
                <w:szCs w:val="22"/>
              </w:rPr>
              <w:t>31-33岁</w:t>
            </w:r>
          </w:p>
        </w:tc>
        <w:tc>
          <w:tcPr>
            <w:tcW w:w="698" w:type="dxa"/>
          </w:tcPr>
          <w:p w14:paraId="67F2EEF5">
            <w:pPr>
              <w:spacing w:after="0" w:line="240" w:lineRule="auto"/>
              <w:jc w:val="center"/>
              <w:rPr>
                <w:rFonts w:hint="default" w:ascii="Cambria Math" w:hAnsi="Cambria Math" w:cs="Cambria Math"/>
                <w:b/>
                <w:bCs w:val="0"/>
                <w:sz w:val="22"/>
                <w:szCs w:val="22"/>
              </w:rPr>
            </w:pPr>
            <w:r>
              <w:rPr>
                <w:rFonts w:hint="default" w:ascii="Cambria Math" w:hAnsi="Cambria Math" w:eastAsia="宋体" w:cs="Cambria Math"/>
                <w:b/>
                <w:bCs w:val="0"/>
                <w:sz w:val="22"/>
                <w:szCs w:val="22"/>
              </w:rPr>
              <w:t>34-36岁</w:t>
            </w:r>
          </w:p>
        </w:tc>
        <w:tc>
          <w:tcPr>
            <w:tcW w:w="698" w:type="dxa"/>
          </w:tcPr>
          <w:p w14:paraId="57B00038">
            <w:pPr>
              <w:spacing w:after="0" w:line="240" w:lineRule="auto"/>
              <w:jc w:val="center"/>
              <w:rPr>
                <w:rFonts w:hint="default" w:ascii="Cambria Math" w:hAnsi="Cambria Math" w:cs="Cambria Math"/>
                <w:b/>
                <w:bCs w:val="0"/>
                <w:sz w:val="22"/>
                <w:szCs w:val="22"/>
              </w:rPr>
            </w:pPr>
            <w:r>
              <w:rPr>
                <w:rFonts w:hint="default" w:ascii="Cambria Math" w:hAnsi="Cambria Math" w:eastAsia="宋体" w:cs="Cambria Math"/>
                <w:b/>
                <w:bCs w:val="0"/>
                <w:sz w:val="22"/>
                <w:szCs w:val="22"/>
              </w:rPr>
              <w:t>37-39岁</w:t>
            </w:r>
          </w:p>
        </w:tc>
        <w:tc>
          <w:tcPr>
            <w:tcW w:w="698" w:type="dxa"/>
          </w:tcPr>
          <w:p w14:paraId="42062AEE">
            <w:pPr>
              <w:spacing w:after="0" w:line="240" w:lineRule="auto"/>
              <w:jc w:val="center"/>
              <w:rPr>
                <w:rFonts w:hint="default" w:ascii="Cambria Math" w:hAnsi="Cambria Math" w:cs="Cambria Math"/>
                <w:b/>
                <w:bCs w:val="0"/>
                <w:sz w:val="22"/>
                <w:szCs w:val="22"/>
              </w:rPr>
            </w:pPr>
            <w:r>
              <w:rPr>
                <w:rFonts w:hint="default" w:ascii="Cambria Math" w:hAnsi="Cambria Math" w:eastAsia="宋体" w:cs="Cambria Math"/>
                <w:b/>
                <w:bCs w:val="0"/>
                <w:sz w:val="22"/>
                <w:szCs w:val="22"/>
              </w:rPr>
              <w:t>40-42岁</w:t>
            </w:r>
          </w:p>
        </w:tc>
        <w:tc>
          <w:tcPr>
            <w:tcW w:w="698" w:type="dxa"/>
          </w:tcPr>
          <w:p w14:paraId="1450D7BE">
            <w:pPr>
              <w:spacing w:after="0" w:line="240" w:lineRule="auto"/>
              <w:jc w:val="center"/>
              <w:rPr>
                <w:rFonts w:hint="default" w:ascii="Cambria Math" w:hAnsi="Cambria Math" w:cs="Cambria Math"/>
                <w:b/>
                <w:bCs w:val="0"/>
                <w:sz w:val="22"/>
                <w:szCs w:val="22"/>
              </w:rPr>
            </w:pPr>
            <w:r>
              <w:rPr>
                <w:rFonts w:hint="default" w:ascii="Cambria Math" w:hAnsi="Cambria Math" w:eastAsia="宋体" w:cs="Cambria Math"/>
                <w:b/>
                <w:bCs w:val="0"/>
                <w:sz w:val="22"/>
                <w:szCs w:val="22"/>
              </w:rPr>
              <w:t>43-45岁</w:t>
            </w:r>
          </w:p>
        </w:tc>
        <w:tc>
          <w:tcPr>
            <w:tcW w:w="698" w:type="dxa"/>
          </w:tcPr>
          <w:p w14:paraId="24408A48">
            <w:pPr>
              <w:spacing w:after="0" w:line="240" w:lineRule="auto"/>
              <w:jc w:val="center"/>
              <w:rPr>
                <w:rFonts w:hint="default" w:ascii="Cambria Math" w:hAnsi="Cambria Math" w:cs="Cambria Math"/>
                <w:b/>
                <w:bCs w:val="0"/>
                <w:sz w:val="22"/>
                <w:szCs w:val="22"/>
              </w:rPr>
            </w:pPr>
            <w:r>
              <w:rPr>
                <w:rFonts w:hint="default" w:ascii="Cambria Math" w:hAnsi="Cambria Math" w:eastAsia="宋体" w:cs="Cambria Math"/>
                <w:b/>
                <w:bCs w:val="0"/>
                <w:sz w:val="22"/>
                <w:szCs w:val="22"/>
              </w:rPr>
              <w:t>46-48岁</w:t>
            </w:r>
          </w:p>
        </w:tc>
        <w:tc>
          <w:tcPr>
            <w:tcW w:w="698" w:type="dxa"/>
          </w:tcPr>
          <w:p w14:paraId="66769E0A">
            <w:pPr>
              <w:spacing w:after="0" w:line="240" w:lineRule="auto"/>
              <w:jc w:val="center"/>
              <w:rPr>
                <w:rFonts w:hint="default" w:ascii="Cambria Math" w:hAnsi="Cambria Math" w:cs="Cambria Math"/>
                <w:b/>
                <w:bCs w:val="0"/>
                <w:sz w:val="22"/>
                <w:szCs w:val="22"/>
              </w:rPr>
            </w:pPr>
            <w:r>
              <w:rPr>
                <w:rFonts w:hint="default" w:ascii="Cambria Math" w:hAnsi="Cambria Math" w:eastAsia="宋体" w:cs="Cambria Math"/>
                <w:b/>
                <w:bCs w:val="0"/>
                <w:sz w:val="22"/>
                <w:szCs w:val="22"/>
              </w:rPr>
              <w:t>49-51岁</w:t>
            </w:r>
          </w:p>
        </w:tc>
        <w:tc>
          <w:tcPr>
            <w:tcW w:w="698" w:type="dxa"/>
          </w:tcPr>
          <w:p w14:paraId="65A3DB23">
            <w:pPr>
              <w:spacing w:after="0" w:line="240" w:lineRule="auto"/>
              <w:jc w:val="center"/>
              <w:rPr>
                <w:rFonts w:hint="default" w:ascii="Cambria Math" w:hAnsi="Cambria Math" w:cs="Cambria Math"/>
                <w:b/>
                <w:bCs w:val="0"/>
                <w:sz w:val="22"/>
                <w:szCs w:val="22"/>
              </w:rPr>
            </w:pPr>
            <w:r>
              <w:rPr>
                <w:rFonts w:hint="default" w:ascii="Cambria Math" w:hAnsi="Cambria Math" w:eastAsia="宋体" w:cs="Cambria Math"/>
                <w:b/>
                <w:bCs w:val="0"/>
                <w:sz w:val="22"/>
                <w:szCs w:val="22"/>
              </w:rPr>
              <w:t>52-54岁</w:t>
            </w:r>
          </w:p>
        </w:tc>
        <w:tc>
          <w:tcPr>
            <w:tcW w:w="426" w:type="dxa"/>
          </w:tcPr>
          <w:p w14:paraId="2B634FEF">
            <w:pPr>
              <w:spacing w:after="0" w:line="240" w:lineRule="auto"/>
              <w:jc w:val="center"/>
              <w:rPr>
                <w:rFonts w:hint="default" w:ascii="Cambria Math" w:hAnsi="Cambria Math" w:cs="Cambria Math"/>
                <w:b/>
                <w:bCs w:val="0"/>
                <w:sz w:val="22"/>
                <w:szCs w:val="22"/>
              </w:rPr>
            </w:pPr>
            <w:r>
              <w:rPr>
                <w:rFonts w:hint="default" w:ascii="Cambria Math" w:hAnsi="Cambria Math" w:eastAsia="宋体" w:cs="Cambria Math"/>
                <w:b/>
                <w:bCs w:val="0"/>
                <w:sz w:val="22"/>
                <w:szCs w:val="22"/>
              </w:rPr>
              <w:t>55岁以上</w:t>
            </w:r>
          </w:p>
        </w:tc>
      </w:tr>
      <w:tr w14:paraId="77038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1" w:type="dxa"/>
          </w:tcPr>
          <w:p w14:paraId="0DB82ADF">
            <w:pPr>
              <w:spacing w:after="0" w:line="240" w:lineRule="auto"/>
              <w:jc w:val="center"/>
              <w:rPr>
                <w:rFonts w:hint="default" w:ascii="Cambria Math" w:hAnsi="Cambria Math" w:cs="Cambria Math"/>
                <w:b w:val="0"/>
                <w:bCs/>
                <w:sz w:val="22"/>
                <w:szCs w:val="22"/>
              </w:rPr>
            </w:pPr>
            <w:r>
              <w:rPr>
                <w:rFonts w:hint="default" w:ascii="Cambria Math" w:hAnsi="Cambria Math" w:eastAsia="宋体" w:cs="Cambria Math"/>
                <w:b w:val="0"/>
                <w:bCs/>
                <w:sz w:val="22"/>
                <w:szCs w:val="22"/>
              </w:rPr>
              <w:t>100分</w:t>
            </w:r>
          </w:p>
        </w:tc>
        <w:tc>
          <w:tcPr>
            <w:tcW w:w="426" w:type="dxa"/>
          </w:tcPr>
          <w:p w14:paraId="6FBAA7C6">
            <w:pPr>
              <w:spacing w:after="0" w:line="240" w:lineRule="auto"/>
              <w:jc w:val="center"/>
              <w:rPr>
                <w:rFonts w:hint="default" w:ascii="Cambria Math" w:hAnsi="Cambria Math" w:cs="Cambria Math"/>
                <w:b w:val="0"/>
                <w:bCs/>
                <w:sz w:val="22"/>
                <w:szCs w:val="22"/>
              </w:rPr>
            </w:pPr>
            <w:r>
              <w:rPr>
                <w:rFonts w:hint="default" w:ascii="Cambria Math" w:hAnsi="Cambria Math" w:eastAsia="宋体" w:cs="Cambria Math"/>
                <w:b w:val="0"/>
                <w:bCs/>
                <w:sz w:val="22"/>
                <w:szCs w:val="22"/>
              </w:rPr>
              <w:t>70</w:t>
            </w:r>
          </w:p>
        </w:tc>
        <w:tc>
          <w:tcPr>
            <w:tcW w:w="698" w:type="dxa"/>
          </w:tcPr>
          <w:p w14:paraId="7A678AA9">
            <w:pPr>
              <w:spacing w:after="0" w:line="240" w:lineRule="auto"/>
              <w:jc w:val="center"/>
              <w:rPr>
                <w:rFonts w:hint="default" w:ascii="Cambria Math" w:hAnsi="Cambria Math" w:cs="Cambria Math"/>
                <w:b w:val="0"/>
                <w:bCs/>
                <w:sz w:val="22"/>
                <w:szCs w:val="22"/>
              </w:rPr>
            </w:pPr>
            <w:r>
              <w:rPr>
                <w:rFonts w:hint="default" w:ascii="Cambria Math" w:hAnsi="Cambria Math" w:eastAsia="宋体" w:cs="Cambria Math"/>
                <w:b w:val="0"/>
                <w:bCs/>
                <w:sz w:val="22"/>
                <w:szCs w:val="22"/>
              </w:rPr>
              <w:t>73</w:t>
            </w:r>
          </w:p>
        </w:tc>
        <w:tc>
          <w:tcPr>
            <w:tcW w:w="698" w:type="dxa"/>
          </w:tcPr>
          <w:p w14:paraId="6F9A873C">
            <w:pPr>
              <w:spacing w:after="0" w:line="240" w:lineRule="auto"/>
              <w:jc w:val="center"/>
              <w:rPr>
                <w:rFonts w:hint="default" w:ascii="Cambria Math" w:hAnsi="Cambria Math" w:cs="Cambria Math"/>
                <w:b w:val="0"/>
                <w:bCs/>
                <w:sz w:val="22"/>
                <w:szCs w:val="22"/>
              </w:rPr>
            </w:pPr>
            <w:r>
              <w:rPr>
                <w:rFonts w:hint="default" w:ascii="Cambria Math" w:hAnsi="Cambria Math" w:eastAsia="宋体" w:cs="Cambria Math"/>
                <w:b w:val="0"/>
                <w:bCs/>
                <w:sz w:val="22"/>
                <w:szCs w:val="22"/>
              </w:rPr>
              <w:t>76</w:t>
            </w:r>
          </w:p>
        </w:tc>
        <w:tc>
          <w:tcPr>
            <w:tcW w:w="698" w:type="dxa"/>
          </w:tcPr>
          <w:p w14:paraId="3E82AF2C">
            <w:pPr>
              <w:spacing w:after="0" w:line="240" w:lineRule="auto"/>
              <w:jc w:val="center"/>
              <w:rPr>
                <w:rFonts w:hint="default" w:ascii="Cambria Math" w:hAnsi="Cambria Math" w:cs="Cambria Math"/>
                <w:b w:val="0"/>
                <w:bCs/>
                <w:sz w:val="22"/>
                <w:szCs w:val="22"/>
              </w:rPr>
            </w:pPr>
            <w:r>
              <w:rPr>
                <w:rFonts w:hint="default" w:ascii="Cambria Math" w:hAnsi="Cambria Math" w:eastAsia="宋体" w:cs="Cambria Math"/>
                <w:b w:val="0"/>
                <w:bCs/>
                <w:sz w:val="22"/>
                <w:szCs w:val="22"/>
              </w:rPr>
              <w:t>73</w:t>
            </w:r>
          </w:p>
        </w:tc>
        <w:tc>
          <w:tcPr>
            <w:tcW w:w="698" w:type="dxa"/>
          </w:tcPr>
          <w:p w14:paraId="1478A0F7">
            <w:pPr>
              <w:spacing w:after="0" w:line="240" w:lineRule="auto"/>
              <w:jc w:val="center"/>
              <w:rPr>
                <w:rFonts w:hint="default" w:ascii="Cambria Math" w:hAnsi="Cambria Math" w:cs="Cambria Math"/>
                <w:b w:val="0"/>
                <w:bCs/>
                <w:sz w:val="22"/>
                <w:szCs w:val="22"/>
              </w:rPr>
            </w:pPr>
            <w:r>
              <w:rPr>
                <w:rFonts w:hint="default" w:ascii="Cambria Math" w:hAnsi="Cambria Math" w:eastAsia="宋体" w:cs="Cambria Math"/>
                <w:b w:val="0"/>
                <w:bCs/>
                <w:sz w:val="22"/>
                <w:szCs w:val="22"/>
              </w:rPr>
              <w:t>70</w:t>
            </w:r>
          </w:p>
        </w:tc>
        <w:tc>
          <w:tcPr>
            <w:tcW w:w="698" w:type="dxa"/>
          </w:tcPr>
          <w:p w14:paraId="250863C6">
            <w:pPr>
              <w:spacing w:after="0" w:line="240" w:lineRule="auto"/>
              <w:jc w:val="center"/>
              <w:rPr>
                <w:rFonts w:hint="default" w:ascii="Cambria Math" w:hAnsi="Cambria Math" w:cs="Cambria Math"/>
                <w:b w:val="0"/>
                <w:bCs/>
                <w:sz w:val="22"/>
                <w:szCs w:val="22"/>
              </w:rPr>
            </w:pPr>
            <w:r>
              <w:rPr>
                <w:rFonts w:hint="default" w:ascii="Cambria Math" w:hAnsi="Cambria Math" w:eastAsia="宋体" w:cs="Cambria Math"/>
                <w:b w:val="0"/>
                <w:bCs/>
                <w:sz w:val="22"/>
                <w:szCs w:val="22"/>
              </w:rPr>
              <w:t>67</w:t>
            </w:r>
          </w:p>
        </w:tc>
        <w:tc>
          <w:tcPr>
            <w:tcW w:w="698" w:type="dxa"/>
          </w:tcPr>
          <w:p w14:paraId="426F3038">
            <w:pPr>
              <w:spacing w:after="0" w:line="240" w:lineRule="auto"/>
              <w:jc w:val="center"/>
              <w:rPr>
                <w:rFonts w:hint="default" w:ascii="Cambria Math" w:hAnsi="Cambria Math" w:cs="Cambria Math"/>
                <w:b w:val="0"/>
                <w:bCs/>
                <w:sz w:val="22"/>
                <w:szCs w:val="22"/>
              </w:rPr>
            </w:pPr>
            <w:r>
              <w:rPr>
                <w:rFonts w:hint="default" w:ascii="Cambria Math" w:hAnsi="Cambria Math" w:eastAsia="宋体" w:cs="Cambria Math"/>
                <w:b w:val="0"/>
                <w:bCs/>
                <w:sz w:val="22"/>
                <w:szCs w:val="22"/>
              </w:rPr>
              <w:t>64</w:t>
            </w:r>
          </w:p>
        </w:tc>
        <w:tc>
          <w:tcPr>
            <w:tcW w:w="698" w:type="dxa"/>
          </w:tcPr>
          <w:p w14:paraId="264E3F50">
            <w:pPr>
              <w:spacing w:after="0" w:line="240" w:lineRule="auto"/>
              <w:jc w:val="center"/>
              <w:rPr>
                <w:rFonts w:hint="default" w:ascii="Cambria Math" w:hAnsi="Cambria Math" w:cs="Cambria Math"/>
                <w:b w:val="0"/>
                <w:bCs/>
                <w:sz w:val="22"/>
                <w:szCs w:val="22"/>
              </w:rPr>
            </w:pPr>
            <w:r>
              <w:rPr>
                <w:rFonts w:hint="default" w:ascii="Cambria Math" w:hAnsi="Cambria Math" w:eastAsia="宋体" w:cs="Cambria Math"/>
                <w:b w:val="0"/>
                <w:bCs/>
                <w:sz w:val="22"/>
                <w:szCs w:val="22"/>
              </w:rPr>
              <w:t>61</w:t>
            </w:r>
          </w:p>
        </w:tc>
        <w:tc>
          <w:tcPr>
            <w:tcW w:w="698" w:type="dxa"/>
          </w:tcPr>
          <w:p w14:paraId="704444E9">
            <w:pPr>
              <w:spacing w:after="0" w:line="240" w:lineRule="auto"/>
              <w:jc w:val="center"/>
              <w:rPr>
                <w:rFonts w:hint="default" w:ascii="Cambria Math" w:hAnsi="Cambria Math" w:cs="Cambria Math"/>
                <w:b w:val="0"/>
                <w:bCs/>
                <w:sz w:val="22"/>
                <w:szCs w:val="22"/>
              </w:rPr>
            </w:pPr>
            <w:r>
              <w:rPr>
                <w:rFonts w:hint="default" w:ascii="Cambria Math" w:hAnsi="Cambria Math" w:eastAsia="宋体" w:cs="Cambria Math"/>
                <w:b w:val="0"/>
                <w:bCs/>
                <w:sz w:val="22"/>
                <w:szCs w:val="22"/>
              </w:rPr>
              <w:t>58</w:t>
            </w:r>
          </w:p>
        </w:tc>
        <w:tc>
          <w:tcPr>
            <w:tcW w:w="698" w:type="dxa"/>
          </w:tcPr>
          <w:p w14:paraId="789A5BDF">
            <w:pPr>
              <w:spacing w:after="0" w:line="240" w:lineRule="auto"/>
              <w:jc w:val="center"/>
              <w:rPr>
                <w:rFonts w:hint="default" w:ascii="Cambria Math" w:hAnsi="Cambria Math" w:cs="Cambria Math"/>
                <w:b w:val="0"/>
                <w:bCs/>
                <w:sz w:val="22"/>
                <w:szCs w:val="22"/>
              </w:rPr>
            </w:pPr>
            <w:r>
              <w:rPr>
                <w:rFonts w:hint="default" w:ascii="Cambria Math" w:hAnsi="Cambria Math" w:eastAsia="宋体" w:cs="Cambria Math"/>
                <w:b w:val="0"/>
                <w:bCs/>
                <w:sz w:val="22"/>
                <w:szCs w:val="22"/>
              </w:rPr>
              <w:t>55</w:t>
            </w:r>
          </w:p>
        </w:tc>
        <w:tc>
          <w:tcPr>
            <w:tcW w:w="698" w:type="dxa"/>
          </w:tcPr>
          <w:p w14:paraId="45414954">
            <w:pPr>
              <w:spacing w:after="0" w:line="240" w:lineRule="auto"/>
              <w:jc w:val="center"/>
              <w:rPr>
                <w:rFonts w:hint="default" w:ascii="Cambria Math" w:hAnsi="Cambria Math" w:cs="Cambria Math"/>
                <w:b w:val="0"/>
                <w:bCs/>
                <w:sz w:val="22"/>
                <w:szCs w:val="22"/>
              </w:rPr>
            </w:pPr>
            <w:r>
              <w:rPr>
                <w:rFonts w:hint="default" w:ascii="Cambria Math" w:hAnsi="Cambria Math" w:eastAsia="宋体" w:cs="Cambria Math"/>
                <w:b w:val="0"/>
                <w:bCs/>
                <w:sz w:val="22"/>
                <w:szCs w:val="22"/>
              </w:rPr>
              <w:t>52</w:t>
            </w:r>
          </w:p>
        </w:tc>
        <w:tc>
          <w:tcPr>
            <w:tcW w:w="698" w:type="dxa"/>
          </w:tcPr>
          <w:p w14:paraId="2AB99591">
            <w:pPr>
              <w:spacing w:after="0" w:line="240" w:lineRule="auto"/>
              <w:jc w:val="center"/>
              <w:rPr>
                <w:rFonts w:hint="default" w:ascii="Cambria Math" w:hAnsi="Cambria Math" w:cs="Cambria Math"/>
                <w:b w:val="0"/>
                <w:bCs/>
                <w:sz w:val="22"/>
                <w:szCs w:val="22"/>
              </w:rPr>
            </w:pPr>
            <w:r>
              <w:rPr>
                <w:rFonts w:hint="default" w:ascii="Cambria Math" w:hAnsi="Cambria Math" w:eastAsia="宋体" w:cs="Cambria Math"/>
                <w:b w:val="0"/>
                <w:bCs/>
                <w:sz w:val="22"/>
                <w:szCs w:val="22"/>
              </w:rPr>
              <w:t>49</w:t>
            </w:r>
          </w:p>
        </w:tc>
        <w:tc>
          <w:tcPr>
            <w:tcW w:w="426" w:type="dxa"/>
          </w:tcPr>
          <w:p w14:paraId="4D08AA1E">
            <w:pPr>
              <w:spacing w:after="0" w:line="240" w:lineRule="auto"/>
              <w:jc w:val="center"/>
              <w:rPr>
                <w:rFonts w:hint="default" w:ascii="Cambria Math" w:hAnsi="Cambria Math" w:cs="Cambria Math"/>
                <w:b w:val="0"/>
                <w:bCs/>
                <w:sz w:val="22"/>
                <w:szCs w:val="22"/>
              </w:rPr>
            </w:pPr>
            <w:r>
              <w:rPr>
                <w:rFonts w:hint="default" w:ascii="Cambria Math" w:hAnsi="Cambria Math" w:eastAsia="宋体" w:cs="Cambria Math"/>
                <w:b w:val="0"/>
                <w:bCs/>
                <w:sz w:val="22"/>
                <w:szCs w:val="22"/>
              </w:rPr>
              <w:t>/</w:t>
            </w:r>
          </w:p>
        </w:tc>
      </w:tr>
      <w:tr w14:paraId="7D533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1" w:type="dxa"/>
          </w:tcPr>
          <w:p w14:paraId="0CE2C56D">
            <w:pPr>
              <w:spacing w:after="0" w:line="240" w:lineRule="auto"/>
              <w:jc w:val="center"/>
              <w:rPr>
                <w:rFonts w:hint="default" w:ascii="Cambria Math" w:hAnsi="Cambria Math" w:cs="Cambria Math"/>
                <w:b w:val="0"/>
                <w:bCs/>
                <w:sz w:val="22"/>
                <w:szCs w:val="22"/>
              </w:rPr>
            </w:pPr>
            <w:r>
              <w:rPr>
                <w:rFonts w:hint="default" w:ascii="Cambria Math" w:hAnsi="Cambria Math" w:eastAsia="宋体" w:cs="Cambria Math"/>
                <w:b w:val="0"/>
                <w:bCs/>
                <w:sz w:val="22"/>
                <w:szCs w:val="22"/>
              </w:rPr>
              <w:t>95分</w:t>
            </w:r>
          </w:p>
        </w:tc>
        <w:tc>
          <w:tcPr>
            <w:tcW w:w="426" w:type="dxa"/>
          </w:tcPr>
          <w:p w14:paraId="7584E926">
            <w:pPr>
              <w:spacing w:after="0" w:line="240" w:lineRule="auto"/>
              <w:jc w:val="center"/>
              <w:rPr>
                <w:rFonts w:hint="default" w:ascii="Cambria Math" w:hAnsi="Cambria Math" w:cs="Cambria Math"/>
                <w:b w:val="0"/>
                <w:bCs/>
                <w:sz w:val="22"/>
                <w:szCs w:val="22"/>
              </w:rPr>
            </w:pPr>
            <w:r>
              <w:rPr>
                <w:rFonts w:hint="default" w:ascii="Cambria Math" w:hAnsi="Cambria Math" w:eastAsia="宋体" w:cs="Cambria Math"/>
                <w:b w:val="0"/>
                <w:bCs/>
                <w:sz w:val="22"/>
                <w:szCs w:val="22"/>
              </w:rPr>
              <w:t>67</w:t>
            </w:r>
          </w:p>
        </w:tc>
        <w:tc>
          <w:tcPr>
            <w:tcW w:w="698" w:type="dxa"/>
          </w:tcPr>
          <w:p w14:paraId="3EAAC32D">
            <w:pPr>
              <w:spacing w:after="0" w:line="240" w:lineRule="auto"/>
              <w:jc w:val="center"/>
              <w:rPr>
                <w:rFonts w:hint="default" w:ascii="Cambria Math" w:hAnsi="Cambria Math" w:cs="Cambria Math"/>
                <w:b w:val="0"/>
                <w:bCs/>
                <w:sz w:val="22"/>
                <w:szCs w:val="22"/>
              </w:rPr>
            </w:pPr>
            <w:r>
              <w:rPr>
                <w:rFonts w:hint="default" w:ascii="Cambria Math" w:hAnsi="Cambria Math" w:eastAsia="宋体" w:cs="Cambria Math"/>
                <w:b w:val="0"/>
                <w:bCs/>
                <w:sz w:val="22"/>
                <w:szCs w:val="22"/>
              </w:rPr>
              <w:t>70</w:t>
            </w:r>
          </w:p>
        </w:tc>
        <w:tc>
          <w:tcPr>
            <w:tcW w:w="698" w:type="dxa"/>
          </w:tcPr>
          <w:p w14:paraId="73DBC207">
            <w:pPr>
              <w:spacing w:after="0" w:line="240" w:lineRule="auto"/>
              <w:jc w:val="center"/>
              <w:rPr>
                <w:rFonts w:hint="default" w:ascii="Cambria Math" w:hAnsi="Cambria Math" w:cs="Cambria Math"/>
                <w:b w:val="0"/>
                <w:bCs/>
                <w:sz w:val="22"/>
                <w:szCs w:val="22"/>
              </w:rPr>
            </w:pPr>
            <w:r>
              <w:rPr>
                <w:rFonts w:hint="default" w:ascii="Cambria Math" w:hAnsi="Cambria Math" w:eastAsia="宋体" w:cs="Cambria Math"/>
                <w:b w:val="0"/>
                <w:bCs/>
                <w:sz w:val="22"/>
                <w:szCs w:val="22"/>
              </w:rPr>
              <w:t>73</w:t>
            </w:r>
          </w:p>
        </w:tc>
        <w:tc>
          <w:tcPr>
            <w:tcW w:w="698" w:type="dxa"/>
          </w:tcPr>
          <w:p w14:paraId="6DD25358">
            <w:pPr>
              <w:spacing w:after="0" w:line="240" w:lineRule="auto"/>
              <w:jc w:val="center"/>
              <w:rPr>
                <w:rFonts w:hint="default" w:ascii="Cambria Math" w:hAnsi="Cambria Math" w:cs="Cambria Math"/>
                <w:b w:val="0"/>
                <w:bCs/>
                <w:sz w:val="22"/>
                <w:szCs w:val="22"/>
              </w:rPr>
            </w:pPr>
            <w:r>
              <w:rPr>
                <w:rFonts w:hint="default" w:ascii="Cambria Math" w:hAnsi="Cambria Math" w:eastAsia="宋体" w:cs="Cambria Math"/>
                <w:b w:val="0"/>
                <w:bCs/>
                <w:sz w:val="22"/>
                <w:szCs w:val="22"/>
              </w:rPr>
              <w:t>70</w:t>
            </w:r>
          </w:p>
        </w:tc>
        <w:tc>
          <w:tcPr>
            <w:tcW w:w="698" w:type="dxa"/>
          </w:tcPr>
          <w:p w14:paraId="6FEC6DF4">
            <w:pPr>
              <w:spacing w:after="0" w:line="240" w:lineRule="auto"/>
              <w:jc w:val="center"/>
              <w:rPr>
                <w:rFonts w:hint="default" w:ascii="Cambria Math" w:hAnsi="Cambria Math" w:cs="Cambria Math"/>
                <w:b w:val="0"/>
                <w:bCs/>
                <w:sz w:val="22"/>
                <w:szCs w:val="22"/>
              </w:rPr>
            </w:pPr>
            <w:r>
              <w:rPr>
                <w:rFonts w:hint="default" w:ascii="Cambria Math" w:hAnsi="Cambria Math" w:eastAsia="宋体" w:cs="Cambria Math"/>
                <w:b w:val="0"/>
                <w:bCs/>
                <w:sz w:val="22"/>
                <w:szCs w:val="22"/>
              </w:rPr>
              <w:t>67</w:t>
            </w:r>
          </w:p>
        </w:tc>
        <w:tc>
          <w:tcPr>
            <w:tcW w:w="698" w:type="dxa"/>
          </w:tcPr>
          <w:p w14:paraId="5BB36D4B">
            <w:pPr>
              <w:spacing w:after="0" w:line="240" w:lineRule="auto"/>
              <w:jc w:val="center"/>
              <w:rPr>
                <w:rFonts w:hint="default" w:ascii="Cambria Math" w:hAnsi="Cambria Math" w:cs="Cambria Math"/>
                <w:b w:val="0"/>
                <w:bCs/>
                <w:sz w:val="22"/>
                <w:szCs w:val="22"/>
              </w:rPr>
            </w:pPr>
            <w:r>
              <w:rPr>
                <w:rFonts w:hint="default" w:ascii="Cambria Math" w:hAnsi="Cambria Math" w:eastAsia="宋体" w:cs="Cambria Math"/>
                <w:b w:val="0"/>
                <w:bCs/>
                <w:sz w:val="22"/>
                <w:szCs w:val="22"/>
              </w:rPr>
              <w:t>64</w:t>
            </w:r>
          </w:p>
        </w:tc>
        <w:tc>
          <w:tcPr>
            <w:tcW w:w="698" w:type="dxa"/>
          </w:tcPr>
          <w:p w14:paraId="20FFFC92">
            <w:pPr>
              <w:spacing w:after="0" w:line="240" w:lineRule="auto"/>
              <w:jc w:val="center"/>
              <w:rPr>
                <w:rFonts w:hint="default" w:ascii="Cambria Math" w:hAnsi="Cambria Math" w:cs="Cambria Math"/>
                <w:b w:val="0"/>
                <w:bCs/>
                <w:sz w:val="22"/>
                <w:szCs w:val="22"/>
              </w:rPr>
            </w:pPr>
            <w:r>
              <w:rPr>
                <w:rFonts w:hint="default" w:ascii="Cambria Math" w:hAnsi="Cambria Math" w:eastAsia="宋体" w:cs="Cambria Math"/>
                <w:b w:val="0"/>
                <w:bCs/>
                <w:sz w:val="22"/>
                <w:szCs w:val="22"/>
              </w:rPr>
              <w:t>61</w:t>
            </w:r>
          </w:p>
        </w:tc>
        <w:tc>
          <w:tcPr>
            <w:tcW w:w="698" w:type="dxa"/>
          </w:tcPr>
          <w:p w14:paraId="2D08C626">
            <w:pPr>
              <w:spacing w:after="0" w:line="240" w:lineRule="auto"/>
              <w:jc w:val="center"/>
              <w:rPr>
                <w:rFonts w:hint="default" w:ascii="Cambria Math" w:hAnsi="Cambria Math" w:cs="Cambria Math"/>
                <w:b w:val="0"/>
                <w:bCs/>
                <w:sz w:val="22"/>
                <w:szCs w:val="22"/>
              </w:rPr>
            </w:pPr>
            <w:r>
              <w:rPr>
                <w:rFonts w:hint="default" w:ascii="Cambria Math" w:hAnsi="Cambria Math" w:eastAsia="宋体" w:cs="Cambria Math"/>
                <w:b w:val="0"/>
                <w:bCs/>
                <w:sz w:val="22"/>
                <w:szCs w:val="22"/>
              </w:rPr>
              <w:t>58</w:t>
            </w:r>
          </w:p>
        </w:tc>
        <w:tc>
          <w:tcPr>
            <w:tcW w:w="698" w:type="dxa"/>
          </w:tcPr>
          <w:p w14:paraId="5F93D18E">
            <w:pPr>
              <w:spacing w:after="0" w:line="240" w:lineRule="auto"/>
              <w:jc w:val="center"/>
              <w:rPr>
                <w:rFonts w:hint="default" w:ascii="Cambria Math" w:hAnsi="Cambria Math" w:cs="Cambria Math"/>
                <w:b w:val="0"/>
                <w:bCs/>
                <w:sz w:val="22"/>
                <w:szCs w:val="22"/>
              </w:rPr>
            </w:pPr>
            <w:r>
              <w:rPr>
                <w:rFonts w:hint="default" w:ascii="Cambria Math" w:hAnsi="Cambria Math" w:eastAsia="宋体" w:cs="Cambria Math"/>
                <w:b w:val="0"/>
                <w:bCs/>
                <w:sz w:val="22"/>
                <w:szCs w:val="22"/>
              </w:rPr>
              <w:t>55</w:t>
            </w:r>
          </w:p>
        </w:tc>
        <w:tc>
          <w:tcPr>
            <w:tcW w:w="698" w:type="dxa"/>
          </w:tcPr>
          <w:p w14:paraId="6AC1A467">
            <w:pPr>
              <w:spacing w:after="0" w:line="240" w:lineRule="auto"/>
              <w:jc w:val="center"/>
              <w:rPr>
                <w:rFonts w:hint="default" w:ascii="Cambria Math" w:hAnsi="Cambria Math" w:cs="Cambria Math"/>
                <w:b w:val="0"/>
                <w:bCs/>
                <w:sz w:val="22"/>
                <w:szCs w:val="22"/>
              </w:rPr>
            </w:pPr>
            <w:r>
              <w:rPr>
                <w:rFonts w:hint="default" w:ascii="Cambria Math" w:hAnsi="Cambria Math" w:eastAsia="宋体" w:cs="Cambria Math"/>
                <w:b w:val="0"/>
                <w:bCs/>
                <w:sz w:val="22"/>
                <w:szCs w:val="22"/>
              </w:rPr>
              <w:t>52</w:t>
            </w:r>
          </w:p>
        </w:tc>
        <w:tc>
          <w:tcPr>
            <w:tcW w:w="698" w:type="dxa"/>
          </w:tcPr>
          <w:p w14:paraId="3A62E007">
            <w:pPr>
              <w:spacing w:after="0" w:line="240" w:lineRule="auto"/>
              <w:jc w:val="center"/>
              <w:rPr>
                <w:rFonts w:hint="default" w:ascii="Cambria Math" w:hAnsi="Cambria Math" w:cs="Cambria Math"/>
                <w:b w:val="0"/>
                <w:bCs/>
                <w:sz w:val="22"/>
                <w:szCs w:val="22"/>
              </w:rPr>
            </w:pPr>
            <w:r>
              <w:rPr>
                <w:rFonts w:hint="default" w:ascii="Cambria Math" w:hAnsi="Cambria Math" w:eastAsia="宋体" w:cs="Cambria Math"/>
                <w:b w:val="0"/>
                <w:bCs/>
                <w:sz w:val="22"/>
                <w:szCs w:val="22"/>
              </w:rPr>
              <w:t>49</w:t>
            </w:r>
          </w:p>
        </w:tc>
        <w:tc>
          <w:tcPr>
            <w:tcW w:w="698" w:type="dxa"/>
          </w:tcPr>
          <w:p w14:paraId="36911F59">
            <w:pPr>
              <w:spacing w:after="0" w:line="240" w:lineRule="auto"/>
              <w:jc w:val="center"/>
              <w:rPr>
                <w:rFonts w:hint="default" w:ascii="Cambria Math" w:hAnsi="Cambria Math" w:cs="Cambria Math"/>
                <w:b w:val="0"/>
                <w:bCs/>
                <w:sz w:val="22"/>
                <w:szCs w:val="22"/>
              </w:rPr>
            </w:pPr>
            <w:r>
              <w:rPr>
                <w:rFonts w:hint="default" w:ascii="Cambria Math" w:hAnsi="Cambria Math" w:eastAsia="宋体" w:cs="Cambria Math"/>
                <w:b w:val="0"/>
                <w:bCs/>
                <w:sz w:val="22"/>
                <w:szCs w:val="22"/>
              </w:rPr>
              <w:t>46</w:t>
            </w:r>
          </w:p>
        </w:tc>
        <w:tc>
          <w:tcPr>
            <w:tcW w:w="426" w:type="dxa"/>
          </w:tcPr>
          <w:p w14:paraId="5E1867D5">
            <w:pPr>
              <w:spacing w:after="0" w:line="240" w:lineRule="auto"/>
              <w:jc w:val="center"/>
              <w:rPr>
                <w:rFonts w:hint="default" w:ascii="Cambria Math" w:hAnsi="Cambria Math" w:cs="Cambria Math"/>
                <w:b w:val="0"/>
                <w:bCs/>
                <w:sz w:val="22"/>
                <w:szCs w:val="22"/>
              </w:rPr>
            </w:pPr>
            <w:r>
              <w:rPr>
                <w:rFonts w:hint="default" w:ascii="Cambria Math" w:hAnsi="Cambria Math" w:eastAsia="宋体" w:cs="Cambria Math"/>
                <w:b w:val="0"/>
                <w:bCs/>
                <w:sz w:val="22"/>
                <w:szCs w:val="22"/>
              </w:rPr>
              <w:t>/</w:t>
            </w:r>
          </w:p>
        </w:tc>
      </w:tr>
      <w:tr w14:paraId="08AA4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1" w:type="dxa"/>
          </w:tcPr>
          <w:p w14:paraId="4207B503">
            <w:pPr>
              <w:spacing w:after="0" w:line="240" w:lineRule="auto"/>
              <w:jc w:val="center"/>
              <w:rPr>
                <w:rFonts w:hint="default" w:ascii="Cambria Math" w:hAnsi="Cambria Math" w:cs="Cambria Math"/>
                <w:b w:val="0"/>
                <w:bCs/>
                <w:sz w:val="22"/>
                <w:szCs w:val="22"/>
              </w:rPr>
            </w:pPr>
            <w:r>
              <w:rPr>
                <w:rFonts w:hint="default" w:ascii="Cambria Math" w:hAnsi="Cambria Math" w:eastAsia="宋体" w:cs="Cambria Math"/>
                <w:b w:val="0"/>
                <w:bCs/>
                <w:sz w:val="22"/>
                <w:szCs w:val="22"/>
              </w:rPr>
              <w:t>90分</w:t>
            </w:r>
          </w:p>
        </w:tc>
        <w:tc>
          <w:tcPr>
            <w:tcW w:w="426" w:type="dxa"/>
          </w:tcPr>
          <w:p w14:paraId="74D35C98">
            <w:pPr>
              <w:spacing w:after="0" w:line="240" w:lineRule="auto"/>
              <w:jc w:val="center"/>
              <w:rPr>
                <w:rFonts w:hint="default" w:ascii="Cambria Math" w:hAnsi="Cambria Math" w:cs="Cambria Math"/>
                <w:b w:val="0"/>
                <w:bCs/>
                <w:sz w:val="22"/>
                <w:szCs w:val="22"/>
              </w:rPr>
            </w:pPr>
            <w:r>
              <w:rPr>
                <w:rFonts w:hint="default" w:ascii="Cambria Math" w:hAnsi="Cambria Math" w:eastAsia="宋体" w:cs="Cambria Math"/>
                <w:b w:val="0"/>
                <w:bCs/>
                <w:sz w:val="22"/>
                <w:szCs w:val="22"/>
              </w:rPr>
              <w:t>64</w:t>
            </w:r>
          </w:p>
        </w:tc>
        <w:tc>
          <w:tcPr>
            <w:tcW w:w="698" w:type="dxa"/>
          </w:tcPr>
          <w:p w14:paraId="29BD52E0">
            <w:pPr>
              <w:spacing w:after="0" w:line="240" w:lineRule="auto"/>
              <w:jc w:val="center"/>
              <w:rPr>
                <w:rFonts w:hint="default" w:ascii="Cambria Math" w:hAnsi="Cambria Math" w:cs="Cambria Math"/>
                <w:b w:val="0"/>
                <w:bCs/>
                <w:sz w:val="22"/>
                <w:szCs w:val="22"/>
              </w:rPr>
            </w:pPr>
            <w:r>
              <w:rPr>
                <w:rFonts w:hint="default" w:ascii="Cambria Math" w:hAnsi="Cambria Math" w:eastAsia="宋体" w:cs="Cambria Math"/>
                <w:b w:val="0"/>
                <w:bCs/>
                <w:sz w:val="22"/>
                <w:szCs w:val="22"/>
              </w:rPr>
              <w:t>67</w:t>
            </w:r>
          </w:p>
        </w:tc>
        <w:tc>
          <w:tcPr>
            <w:tcW w:w="698" w:type="dxa"/>
          </w:tcPr>
          <w:p w14:paraId="4BC76EF4">
            <w:pPr>
              <w:spacing w:after="0" w:line="240" w:lineRule="auto"/>
              <w:jc w:val="center"/>
              <w:rPr>
                <w:rFonts w:hint="default" w:ascii="Cambria Math" w:hAnsi="Cambria Math" w:cs="Cambria Math"/>
                <w:b w:val="0"/>
                <w:bCs/>
                <w:sz w:val="22"/>
                <w:szCs w:val="22"/>
              </w:rPr>
            </w:pPr>
            <w:r>
              <w:rPr>
                <w:rFonts w:hint="default" w:ascii="Cambria Math" w:hAnsi="Cambria Math" w:eastAsia="宋体" w:cs="Cambria Math"/>
                <w:b w:val="0"/>
                <w:bCs/>
                <w:sz w:val="22"/>
                <w:szCs w:val="22"/>
              </w:rPr>
              <w:t>70</w:t>
            </w:r>
          </w:p>
        </w:tc>
        <w:tc>
          <w:tcPr>
            <w:tcW w:w="698" w:type="dxa"/>
          </w:tcPr>
          <w:p w14:paraId="1E4AF068">
            <w:pPr>
              <w:spacing w:after="0" w:line="240" w:lineRule="auto"/>
              <w:jc w:val="center"/>
              <w:rPr>
                <w:rFonts w:hint="default" w:ascii="Cambria Math" w:hAnsi="Cambria Math" w:cs="Cambria Math"/>
                <w:b w:val="0"/>
                <w:bCs/>
                <w:sz w:val="22"/>
                <w:szCs w:val="22"/>
              </w:rPr>
            </w:pPr>
            <w:r>
              <w:rPr>
                <w:rFonts w:hint="default" w:ascii="Cambria Math" w:hAnsi="Cambria Math" w:eastAsia="宋体" w:cs="Cambria Math"/>
                <w:b w:val="0"/>
                <w:bCs/>
                <w:sz w:val="22"/>
                <w:szCs w:val="22"/>
              </w:rPr>
              <w:t>67</w:t>
            </w:r>
          </w:p>
        </w:tc>
        <w:tc>
          <w:tcPr>
            <w:tcW w:w="698" w:type="dxa"/>
          </w:tcPr>
          <w:p w14:paraId="6EB348B6">
            <w:pPr>
              <w:spacing w:after="0" w:line="240" w:lineRule="auto"/>
              <w:jc w:val="center"/>
              <w:rPr>
                <w:rFonts w:hint="default" w:ascii="Cambria Math" w:hAnsi="Cambria Math" w:cs="Cambria Math"/>
                <w:b w:val="0"/>
                <w:bCs/>
                <w:sz w:val="22"/>
                <w:szCs w:val="22"/>
              </w:rPr>
            </w:pPr>
            <w:r>
              <w:rPr>
                <w:rFonts w:hint="default" w:ascii="Cambria Math" w:hAnsi="Cambria Math" w:eastAsia="宋体" w:cs="Cambria Math"/>
                <w:b w:val="0"/>
                <w:bCs/>
                <w:sz w:val="22"/>
                <w:szCs w:val="22"/>
              </w:rPr>
              <w:t>64</w:t>
            </w:r>
          </w:p>
        </w:tc>
        <w:tc>
          <w:tcPr>
            <w:tcW w:w="698" w:type="dxa"/>
          </w:tcPr>
          <w:p w14:paraId="4AF623D6">
            <w:pPr>
              <w:spacing w:after="0" w:line="240" w:lineRule="auto"/>
              <w:jc w:val="center"/>
              <w:rPr>
                <w:rFonts w:hint="default" w:ascii="Cambria Math" w:hAnsi="Cambria Math" w:cs="Cambria Math"/>
                <w:b w:val="0"/>
                <w:bCs/>
                <w:sz w:val="22"/>
                <w:szCs w:val="22"/>
              </w:rPr>
            </w:pPr>
            <w:r>
              <w:rPr>
                <w:rFonts w:hint="default" w:ascii="Cambria Math" w:hAnsi="Cambria Math" w:eastAsia="宋体" w:cs="Cambria Math"/>
                <w:b w:val="0"/>
                <w:bCs/>
                <w:sz w:val="22"/>
                <w:szCs w:val="22"/>
              </w:rPr>
              <w:t>61</w:t>
            </w:r>
          </w:p>
        </w:tc>
        <w:tc>
          <w:tcPr>
            <w:tcW w:w="698" w:type="dxa"/>
          </w:tcPr>
          <w:p w14:paraId="4C0C31EC">
            <w:pPr>
              <w:spacing w:after="0" w:line="240" w:lineRule="auto"/>
              <w:jc w:val="center"/>
              <w:rPr>
                <w:rFonts w:hint="default" w:ascii="Cambria Math" w:hAnsi="Cambria Math" w:cs="Cambria Math"/>
                <w:b w:val="0"/>
                <w:bCs/>
                <w:sz w:val="22"/>
                <w:szCs w:val="22"/>
              </w:rPr>
            </w:pPr>
            <w:r>
              <w:rPr>
                <w:rFonts w:hint="default" w:ascii="Cambria Math" w:hAnsi="Cambria Math" w:eastAsia="宋体" w:cs="Cambria Math"/>
                <w:b w:val="0"/>
                <w:bCs/>
                <w:sz w:val="22"/>
                <w:szCs w:val="22"/>
              </w:rPr>
              <w:t>58</w:t>
            </w:r>
          </w:p>
        </w:tc>
        <w:tc>
          <w:tcPr>
            <w:tcW w:w="698" w:type="dxa"/>
          </w:tcPr>
          <w:p w14:paraId="1319880D">
            <w:pPr>
              <w:spacing w:after="0" w:line="240" w:lineRule="auto"/>
              <w:jc w:val="center"/>
              <w:rPr>
                <w:rFonts w:hint="default" w:ascii="Cambria Math" w:hAnsi="Cambria Math" w:cs="Cambria Math"/>
                <w:b w:val="0"/>
                <w:bCs/>
                <w:sz w:val="22"/>
                <w:szCs w:val="22"/>
              </w:rPr>
            </w:pPr>
            <w:r>
              <w:rPr>
                <w:rFonts w:hint="default" w:ascii="Cambria Math" w:hAnsi="Cambria Math" w:eastAsia="宋体" w:cs="Cambria Math"/>
                <w:b w:val="0"/>
                <w:bCs/>
                <w:sz w:val="22"/>
                <w:szCs w:val="22"/>
              </w:rPr>
              <w:t>55</w:t>
            </w:r>
          </w:p>
        </w:tc>
        <w:tc>
          <w:tcPr>
            <w:tcW w:w="698" w:type="dxa"/>
          </w:tcPr>
          <w:p w14:paraId="7F9CFC64">
            <w:pPr>
              <w:spacing w:after="0" w:line="240" w:lineRule="auto"/>
              <w:jc w:val="center"/>
              <w:rPr>
                <w:rFonts w:hint="default" w:ascii="Cambria Math" w:hAnsi="Cambria Math" w:cs="Cambria Math"/>
                <w:b w:val="0"/>
                <w:bCs/>
                <w:sz w:val="22"/>
                <w:szCs w:val="22"/>
              </w:rPr>
            </w:pPr>
            <w:r>
              <w:rPr>
                <w:rFonts w:hint="default" w:ascii="Cambria Math" w:hAnsi="Cambria Math" w:eastAsia="宋体" w:cs="Cambria Math"/>
                <w:b w:val="0"/>
                <w:bCs/>
                <w:sz w:val="22"/>
                <w:szCs w:val="22"/>
              </w:rPr>
              <w:t>52</w:t>
            </w:r>
          </w:p>
        </w:tc>
        <w:tc>
          <w:tcPr>
            <w:tcW w:w="698" w:type="dxa"/>
          </w:tcPr>
          <w:p w14:paraId="08BAC15C">
            <w:pPr>
              <w:spacing w:after="0" w:line="240" w:lineRule="auto"/>
              <w:jc w:val="center"/>
              <w:rPr>
                <w:rFonts w:hint="default" w:ascii="Cambria Math" w:hAnsi="Cambria Math" w:cs="Cambria Math"/>
                <w:b w:val="0"/>
                <w:bCs/>
                <w:sz w:val="22"/>
                <w:szCs w:val="22"/>
              </w:rPr>
            </w:pPr>
            <w:r>
              <w:rPr>
                <w:rFonts w:hint="default" w:ascii="Cambria Math" w:hAnsi="Cambria Math" w:eastAsia="宋体" w:cs="Cambria Math"/>
                <w:b w:val="0"/>
                <w:bCs/>
                <w:sz w:val="22"/>
                <w:szCs w:val="22"/>
              </w:rPr>
              <w:t>49</w:t>
            </w:r>
          </w:p>
        </w:tc>
        <w:tc>
          <w:tcPr>
            <w:tcW w:w="698" w:type="dxa"/>
          </w:tcPr>
          <w:p w14:paraId="45A70E62">
            <w:pPr>
              <w:spacing w:after="0" w:line="240" w:lineRule="auto"/>
              <w:jc w:val="center"/>
              <w:rPr>
                <w:rFonts w:hint="default" w:ascii="Cambria Math" w:hAnsi="Cambria Math" w:cs="Cambria Math"/>
                <w:b w:val="0"/>
                <w:bCs/>
                <w:sz w:val="22"/>
                <w:szCs w:val="22"/>
              </w:rPr>
            </w:pPr>
            <w:r>
              <w:rPr>
                <w:rFonts w:hint="default" w:ascii="Cambria Math" w:hAnsi="Cambria Math" w:eastAsia="宋体" w:cs="Cambria Math"/>
                <w:b w:val="0"/>
                <w:bCs/>
                <w:sz w:val="22"/>
                <w:szCs w:val="22"/>
              </w:rPr>
              <w:t>46</w:t>
            </w:r>
          </w:p>
        </w:tc>
        <w:tc>
          <w:tcPr>
            <w:tcW w:w="698" w:type="dxa"/>
          </w:tcPr>
          <w:p w14:paraId="522ADE6C">
            <w:pPr>
              <w:spacing w:after="0" w:line="240" w:lineRule="auto"/>
              <w:jc w:val="center"/>
              <w:rPr>
                <w:rFonts w:hint="default" w:ascii="Cambria Math" w:hAnsi="Cambria Math" w:cs="Cambria Math"/>
                <w:b w:val="0"/>
                <w:bCs/>
                <w:sz w:val="22"/>
                <w:szCs w:val="22"/>
              </w:rPr>
            </w:pPr>
            <w:r>
              <w:rPr>
                <w:rFonts w:hint="default" w:ascii="Cambria Math" w:hAnsi="Cambria Math" w:eastAsia="宋体" w:cs="Cambria Math"/>
                <w:b w:val="0"/>
                <w:bCs/>
                <w:sz w:val="22"/>
                <w:szCs w:val="22"/>
              </w:rPr>
              <w:t>43</w:t>
            </w:r>
          </w:p>
        </w:tc>
        <w:tc>
          <w:tcPr>
            <w:tcW w:w="426" w:type="dxa"/>
          </w:tcPr>
          <w:p w14:paraId="65703101">
            <w:pPr>
              <w:spacing w:after="0" w:line="240" w:lineRule="auto"/>
              <w:jc w:val="center"/>
              <w:rPr>
                <w:rFonts w:hint="default" w:ascii="Cambria Math" w:hAnsi="Cambria Math" w:cs="Cambria Math"/>
                <w:b w:val="0"/>
                <w:bCs/>
                <w:sz w:val="22"/>
                <w:szCs w:val="22"/>
              </w:rPr>
            </w:pPr>
            <w:r>
              <w:rPr>
                <w:rFonts w:hint="default" w:ascii="Cambria Math" w:hAnsi="Cambria Math" w:eastAsia="宋体" w:cs="Cambria Math"/>
                <w:b w:val="0"/>
                <w:bCs/>
                <w:sz w:val="22"/>
                <w:szCs w:val="22"/>
              </w:rPr>
              <w:t>/</w:t>
            </w:r>
          </w:p>
        </w:tc>
      </w:tr>
      <w:tr w14:paraId="32070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1" w:type="dxa"/>
          </w:tcPr>
          <w:p w14:paraId="40B51136">
            <w:pPr>
              <w:spacing w:after="0" w:line="240" w:lineRule="auto"/>
              <w:jc w:val="center"/>
              <w:rPr>
                <w:rFonts w:hint="default" w:ascii="Cambria Math" w:hAnsi="Cambria Math" w:cs="Cambria Math"/>
                <w:b w:val="0"/>
                <w:bCs/>
                <w:sz w:val="22"/>
                <w:szCs w:val="22"/>
              </w:rPr>
            </w:pPr>
            <w:r>
              <w:rPr>
                <w:rFonts w:hint="default" w:ascii="Cambria Math" w:hAnsi="Cambria Math" w:eastAsia="宋体" w:cs="Cambria Math"/>
                <w:b w:val="0"/>
                <w:bCs/>
                <w:sz w:val="22"/>
                <w:szCs w:val="22"/>
              </w:rPr>
              <w:t>85分</w:t>
            </w:r>
          </w:p>
        </w:tc>
        <w:tc>
          <w:tcPr>
            <w:tcW w:w="426" w:type="dxa"/>
          </w:tcPr>
          <w:p w14:paraId="7F33ACBD">
            <w:pPr>
              <w:spacing w:after="0" w:line="240" w:lineRule="auto"/>
              <w:jc w:val="center"/>
              <w:rPr>
                <w:rFonts w:hint="default" w:ascii="Cambria Math" w:hAnsi="Cambria Math" w:cs="Cambria Math"/>
                <w:b w:val="0"/>
                <w:bCs/>
                <w:sz w:val="22"/>
                <w:szCs w:val="22"/>
              </w:rPr>
            </w:pPr>
            <w:r>
              <w:rPr>
                <w:rFonts w:hint="default" w:ascii="Cambria Math" w:hAnsi="Cambria Math" w:eastAsia="宋体" w:cs="Cambria Math"/>
                <w:b w:val="0"/>
                <w:bCs/>
                <w:sz w:val="22"/>
                <w:szCs w:val="22"/>
              </w:rPr>
              <w:t>61</w:t>
            </w:r>
          </w:p>
        </w:tc>
        <w:tc>
          <w:tcPr>
            <w:tcW w:w="698" w:type="dxa"/>
          </w:tcPr>
          <w:p w14:paraId="203AEB49">
            <w:pPr>
              <w:spacing w:after="0" w:line="240" w:lineRule="auto"/>
              <w:jc w:val="center"/>
              <w:rPr>
                <w:rFonts w:hint="default" w:ascii="Cambria Math" w:hAnsi="Cambria Math" w:cs="Cambria Math"/>
                <w:b w:val="0"/>
                <w:bCs/>
                <w:sz w:val="22"/>
                <w:szCs w:val="22"/>
              </w:rPr>
            </w:pPr>
            <w:r>
              <w:rPr>
                <w:rFonts w:hint="default" w:ascii="Cambria Math" w:hAnsi="Cambria Math" w:eastAsia="宋体" w:cs="Cambria Math"/>
                <w:b w:val="0"/>
                <w:bCs/>
                <w:sz w:val="22"/>
                <w:szCs w:val="22"/>
              </w:rPr>
              <w:t>64</w:t>
            </w:r>
          </w:p>
        </w:tc>
        <w:tc>
          <w:tcPr>
            <w:tcW w:w="698" w:type="dxa"/>
          </w:tcPr>
          <w:p w14:paraId="4BFCE328">
            <w:pPr>
              <w:spacing w:after="0" w:line="240" w:lineRule="auto"/>
              <w:jc w:val="center"/>
              <w:rPr>
                <w:rFonts w:hint="default" w:ascii="Cambria Math" w:hAnsi="Cambria Math" w:cs="Cambria Math"/>
                <w:b w:val="0"/>
                <w:bCs/>
                <w:sz w:val="22"/>
                <w:szCs w:val="22"/>
              </w:rPr>
            </w:pPr>
            <w:r>
              <w:rPr>
                <w:rFonts w:hint="default" w:ascii="Cambria Math" w:hAnsi="Cambria Math" w:eastAsia="宋体" w:cs="Cambria Math"/>
                <w:b w:val="0"/>
                <w:bCs/>
                <w:sz w:val="22"/>
                <w:szCs w:val="22"/>
              </w:rPr>
              <w:t>67</w:t>
            </w:r>
          </w:p>
        </w:tc>
        <w:tc>
          <w:tcPr>
            <w:tcW w:w="698" w:type="dxa"/>
          </w:tcPr>
          <w:p w14:paraId="2BEA8234">
            <w:pPr>
              <w:spacing w:after="0" w:line="240" w:lineRule="auto"/>
              <w:jc w:val="center"/>
              <w:rPr>
                <w:rFonts w:hint="default" w:ascii="Cambria Math" w:hAnsi="Cambria Math" w:cs="Cambria Math"/>
                <w:b w:val="0"/>
                <w:bCs/>
                <w:sz w:val="22"/>
                <w:szCs w:val="22"/>
              </w:rPr>
            </w:pPr>
            <w:r>
              <w:rPr>
                <w:rFonts w:hint="default" w:ascii="Cambria Math" w:hAnsi="Cambria Math" w:eastAsia="宋体" w:cs="Cambria Math"/>
                <w:b w:val="0"/>
                <w:bCs/>
                <w:sz w:val="22"/>
                <w:szCs w:val="22"/>
              </w:rPr>
              <w:t>64</w:t>
            </w:r>
          </w:p>
        </w:tc>
        <w:tc>
          <w:tcPr>
            <w:tcW w:w="698" w:type="dxa"/>
          </w:tcPr>
          <w:p w14:paraId="16E09C73">
            <w:pPr>
              <w:spacing w:after="0" w:line="240" w:lineRule="auto"/>
              <w:jc w:val="center"/>
              <w:rPr>
                <w:rFonts w:hint="default" w:ascii="Cambria Math" w:hAnsi="Cambria Math" w:cs="Cambria Math"/>
                <w:b w:val="0"/>
                <w:bCs/>
                <w:sz w:val="22"/>
                <w:szCs w:val="22"/>
              </w:rPr>
            </w:pPr>
            <w:r>
              <w:rPr>
                <w:rFonts w:hint="default" w:ascii="Cambria Math" w:hAnsi="Cambria Math" w:eastAsia="宋体" w:cs="Cambria Math"/>
                <w:b w:val="0"/>
                <w:bCs/>
                <w:sz w:val="22"/>
                <w:szCs w:val="22"/>
              </w:rPr>
              <w:t>61</w:t>
            </w:r>
          </w:p>
        </w:tc>
        <w:tc>
          <w:tcPr>
            <w:tcW w:w="698" w:type="dxa"/>
          </w:tcPr>
          <w:p w14:paraId="64ED3309">
            <w:pPr>
              <w:spacing w:after="0" w:line="240" w:lineRule="auto"/>
              <w:jc w:val="center"/>
              <w:rPr>
                <w:rFonts w:hint="default" w:ascii="Cambria Math" w:hAnsi="Cambria Math" w:cs="Cambria Math"/>
                <w:b w:val="0"/>
                <w:bCs/>
                <w:sz w:val="22"/>
                <w:szCs w:val="22"/>
              </w:rPr>
            </w:pPr>
            <w:r>
              <w:rPr>
                <w:rFonts w:hint="default" w:ascii="Cambria Math" w:hAnsi="Cambria Math" w:eastAsia="宋体" w:cs="Cambria Math"/>
                <w:b w:val="0"/>
                <w:bCs/>
                <w:sz w:val="22"/>
                <w:szCs w:val="22"/>
              </w:rPr>
              <w:t>58</w:t>
            </w:r>
          </w:p>
        </w:tc>
        <w:tc>
          <w:tcPr>
            <w:tcW w:w="698" w:type="dxa"/>
          </w:tcPr>
          <w:p w14:paraId="26E4072A">
            <w:pPr>
              <w:spacing w:after="0" w:line="240" w:lineRule="auto"/>
              <w:jc w:val="center"/>
              <w:rPr>
                <w:rFonts w:hint="default" w:ascii="Cambria Math" w:hAnsi="Cambria Math" w:cs="Cambria Math"/>
                <w:b w:val="0"/>
                <w:bCs/>
                <w:sz w:val="22"/>
                <w:szCs w:val="22"/>
              </w:rPr>
            </w:pPr>
            <w:r>
              <w:rPr>
                <w:rFonts w:hint="default" w:ascii="Cambria Math" w:hAnsi="Cambria Math" w:eastAsia="宋体" w:cs="Cambria Math"/>
                <w:b w:val="0"/>
                <w:bCs/>
                <w:sz w:val="22"/>
                <w:szCs w:val="22"/>
              </w:rPr>
              <w:t>55</w:t>
            </w:r>
          </w:p>
        </w:tc>
        <w:tc>
          <w:tcPr>
            <w:tcW w:w="698" w:type="dxa"/>
          </w:tcPr>
          <w:p w14:paraId="7FD26D05">
            <w:pPr>
              <w:spacing w:after="0" w:line="240" w:lineRule="auto"/>
              <w:jc w:val="center"/>
              <w:rPr>
                <w:rFonts w:hint="default" w:ascii="Cambria Math" w:hAnsi="Cambria Math" w:cs="Cambria Math"/>
                <w:b w:val="0"/>
                <w:bCs/>
                <w:sz w:val="22"/>
                <w:szCs w:val="22"/>
              </w:rPr>
            </w:pPr>
            <w:r>
              <w:rPr>
                <w:rFonts w:hint="default" w:ascii="Cambria Math" w:hAnsi="Cambria Math" w:eastAsia="宋体" w:cs="Cambria Math"/>
                <w:b w:val="0"/>
                <w:bCs/>
                <w:sz w:val="22"/>
                <w:szCs w:val="22"/>
              </w:rPr>
              <w:t>52</w:t>
            </w:r>
          </w:p>
        </w:tc>
        <w:tc>
          <w:tcPr>
            <w:tcW w:w="698" w:type="dxa"/>
          </w:tcPr>
          <w:p w14:paraId="5D0F601E">
            <w:pPr>
              <w:spacing w:after="0" w:line="240" w:lineRule="auto"/>
              <w:jc w:val="center"/>
              <w:rPr>
                <w:rFonts w:hint="default" w:ascii="Cambria Math" w:hAnsi="Cambria Math" w:cs="Cambria Math"/>
                <w:b w:val="0"/>
                <w:bCs/>
                <w:sz w:val="22"/>
                <w:szCs w:val="22"/>
              </w:rPr>
            </w:pPr>
            <w:r>
              <w:rPr>
                <w:rFonts w:hint="default" w:ascii="Cambria Math" w:hAnsi="Cambria Math" w:eastAsia="宋体" w:cs="Cambria Math"/>
                <w:b w:val="0"/>
                <w:bCs/>
                <w:sz w:val="22"/>
                <w:szCs w:val="22"/>
              </w:rPr>
              <w:t>49</w:t>
            </w:r>
          </w:p>
        </w:tc>
        <w:tc>
          <w:tcPr>
            <w:tcW w:w="698" w:type="dxa"/>
          </w:tcPr>
          <w:p w14:paraId="5574231B">
            <w:pPr>
              <w:spacing w:after="0" w:line="240" w:lineRule="auto"/>
              <w:jc w:val="center"/>
              <w:rPr>
                <w:rFonts w:hint="default" w:ascii="Cambria Math" w:hAnsi="Cambria Math" w:cs="Cambria Math"/>
                <w:b w:val="0"/>
                <w:bCs/>
                <w:sz w:val="22"/>
                <w:szCs w:val="22"/>
              </w:rPr>
            </w:pPr>
            <w:r>
              <w:rPr>
                <w:rFonts w:hint="default" w:ascii="Cambria Math" w:hAnsi="Cambria Math" w:eastAsia="宋体" w:cs="Cambria Math"/>
                <w:b w:val="0"/>
                <w:bCs/>
                <w:sz w:val="22"/>
                <w:szCs w:val="22"/>
              </w:rPr>
              <w:t>46</w:t>
            </w:r>
          </w:p>
        </w:tc>
        <w:tc>
          <w:tcPr>
            <w:tcW w:w="698" w:type="dxa"/>
          </w:tcPr>
          <w:p w14:paraId="75518925">
            <w:pPr>
              <w:spacing w:after="0" w:line="240" w:lineRule="auto"/>
              <w:jc w:val="center"/>
              <w:rPr>
                <w:rFonts w:hint="default" w:ascii="Cambria Math" w:hAnsi="Cambria Math" w:cs="Cambria Math"/>
                <w:b w:val="0"/>
                <w:bCs/>
                <w:sz w:val="22"/>
                <w:szCs w:val="22"/>
              </w:rPr>
            </w:pPr>
            <w:r>
              <w:rPr>
                <w:rFonts w:hint="default" w:ascii="Cambria Math" w:hAnsi="Cambria Math" w:eastAsia="宋体" w:cs="Cambria Math"/>
                <w:b w:val="0"/>
                <w:bCs/>
                <w:sz w:val="22"/>
                <w:szCs w:val="22"/>
              </w:rPr>
              <w:t>43</w:t>
            </w:r>
          </w:p>
        </w:tc>
        <w:tc>
          <w:tcPr>
            <w:tcW w:w="698" w:type="dxa"/>
          </w:tcPr>
          <w:p w14:paraId="27FB0AEA">
            <w:pPr>
              <w:spacing w:after="0" w:line="240" w:lineRule="auto"/>
              <w:jc w:val="center"/>
              <w:rPr>
                <w:rFonts w:hint="default" w:ascii="Cambria Math" w:hAnsi="Cambria Math" w:cs="Cambria Math"/>
                <w:b w:val="0"/>
                <w:bCs/>
                <w:sz w:val="22"/>
                <w:szCs w:val="22"/>
              </w:rPr>
            </w:pPr>
            <w:r>
              <w:rPr>
                <w:rFonts w:hint="default" w:ascii="Cambria Math" w:hAnsi="Cambria Math" w:eastAsia="宋体" w:cs="Cambria Math"/>
                <w:b w:val="0"/>
                <w:bCs/>
                <w:sz w:val="22"/>
                <w:szCs w:val="22"/>
              </w:rPr>
              <w:t>40</w:t>
            </w:r>
          </w:p>
        </w:tc>
        <w:tc>
          <w:tcPr>
            <w:tcW w:w="426" w:type="dxa"/>
          </w:tcPr>
          <w:p w14:paraId="75A31151">
            <w:pPr>
              <w:spacing w:after="0" w:line="240" w:lineRule="auto"/>
              <w:jc w:val="center"/>
              <w:rPr>
                <w:rFonts w:hint="default" w:ascii="Cambria Math" w:hAnsi="Cambria Math" w:cs="Cambria Math"/>
                <w:b w:val="0"/>
                <w:bCs/>
                <w:sz w:val="22"/>
                <w:szCs w:val="22"/>
              </w:rPr>
            </w:pPr>
            <w:r>
              <w:rPr>
                <w:rFonts w:hint="default" w:ascii="Cambria Math" w:hAnsi="Cambria Math" w:eastAsia="宋体" w:cs="Cambria Math"/>
                <w:b w:val="0"/>
                <w:bCs/>
                <w:sz w:val="22"/>
                <w:szCs w:val="22"/>
              </w:rPr>
              <w:t>/</w:t>
            </w:r>
          </w:p>
        </w:tc>
      </w:tr>
      <w:tr w14:paraId="0028A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1" w:type="dxa"/>
          </w:tcPr>
          <w:p w14:paraId="57C3DD01">
            <w:pPr>
              <w:spacing w:after="0" w:line="240" w:lineRule="auto"/>
              <w:jc w:val="center"/>
              <w:rPr>
                <w:rFonts w:hint="default" w:ascii="Cambria Math" w:hAnsi="Cambria Math" w:cs="Cambria Math"/>
                <w:b w:val="0"/>
                <w:bCs/>
                <w:sz w:val="22"/>
                <w:szCs w:val="22"/>
              </w:rPr>
            </w:pPr>
            <w:r>
              <w:rPr>
                <w:rFonts w:hint="default" w:ascii="Cambria Math" w:hAnsi="Cambria Math" w:eastAsia="宋体" w:cs="Cambria Math"/>
                <w:b w:val="0"/>
                <w:bCs/>
                <w:sz w:val="22"/>
                <w:szCs w:val="22"/>
              </w:rPr>
              <w:t>80分</w:t>
            </w:r>
          </w:p>
        </w:tc>
        <w:tc>
          <w:tcPr>
            <w:tcW w:w="426" w:type="dxa"/>
          </w:tcPr>
          <w:p w14:paraId="31EBC549">
            <w:pPr>
              <w:spacing w:after="0" w:line="240" w:lineRule="auto"/>
              <w:jc w:val="center"/>
              <w:rPr>
                <w:rFonts w:hint="default" w:ascii="Cambria Math" w:hAnsi="Cambria Math" w:cs="Cambria Math"/>
                <w:b w:val="0"/>
                <w:bCs/>
                <w:sz w:val="22"/>
                <w:szCs w:val="22"/>
              </w:rPr>
            </w:pPr>
            <w:r>
              <w:rPr>
                <w:rFonts w:hint="default" w:ascii="Cambria Math" w:hAnsi="Cambria Math" w:eastAsia="宋体" w:cs="Cambria Math"/>
                <w:b w:val="0"/>
                <w:bCs/>
                <w:sz w:val="22"/>
                <w:szCs w:val="22"/>
              </w:rPr>
              <w:t>58</w:t>
            </w:r>
          </w:p>
        </w:tc>
        <w:tc>
          <w:tcPr>
            <w:tcW w:w="698" w:type="dxa"/>
          </w:tcPr>
          <w:p w14:paraId="3AE0AB6A">
            <w:pPr>
              <w:spacing w:after="0" w:line="240" w:lineRule="auto"/>
              <w:jc w:val="center"/>
              <w:rPr>
                <w:rFonts w:hint="default" w:ascii="Cambria Math" w:hAnsi="Cambria Math" w:cs="Cambria Math"/>
                <w:b w:val="0"/>
                <w:bCs/>
                <w:sz w:val="22"/>
                <w:szCs w:val="22"/>
              </w:rPr>
            </w:pPr>
            <w:r>
              <w:rPr>
                <w:rFonts w:hint="default" w:ascii="Cambria Math" w:hAnsi="Cambria Math" w:eastAsia="宋体" w:cs="Cambria Math"/>
                <w:b w:val="0"/>
                <w:bCs/>
                <w:sz w:val="22"/>
                <w:szCs w:val="22"/>
              </w:rPr>
              <w:t>61</w:t>
            </w:r>
          </w:p>
        </w:tc>
        <w:tc>
          <w:tcPr>
            <w:tcW w:w="698" w:type="dxa"/>
          </w:tcPr>
          <w:p w14:paraId="2BAF3314">
            <w:pPr>
              <w:spacing w:after="0" w:line="240" w:lineRule="auto"/>
              <w:jc w:val="center"/>
              <w:rPr>
                <w:rFonts w:hint="default" w:ascii="Cambria Math" w:hAnsi="Cambria Math" w:cs="Cambria Math"/>
                <w:b w:val="0"/>
                <w:bCs/>
                <w:sz w:val="22"/>
                <w:szCs w:val="22"/>
              </w:rPr>
            </w:pPr>
            <w:r>
              <w:rPr>
                <w:rFonts w:hint="default" w:ascii="Cambria Math" w:hAnsi="Cambria Math" w:eastAsia="宋体" w:cs="Cambria Math"/>
                <w:b w:val="0"/>
                <w:bCs/>
                <w:sz w:val="22"/>
                <w:szCs w:val="22"/>
              </w:rPr>
              <w:t>64</w:t>
            </w:r>
          </w:p>
        </w:tc>
        <w:tc>
          <w:tcPr>
            <w:tcW w:w="698" w:type="dxa"/>
          </w:tcPr>
          <w:p w14:paraId="14D75004">
            <w:pPr>
              <w:spacing w:after="0" w:line="240" w:lineRule="auto"/>
              <w:jc w:val="center"/>
              <w:rPr>
                <w:rFonts w:hint="default" w:ascii="Cambria Math" w:hAnsi="Cambria Math" w:cs="Cambria Math"/>
                <w:b w:val="0"/>
                <w:bCs/>
                <w:sz w:val="22"/>
                <w:szCs w:val="22"/>
              </w:rPr>
            </w:pPr>
            <w:r>
              <w:rPr>
                <w:rFonts w:hint="default" w:ascii="Cambria Math" w:hAnsi="Cambria Math" w:eastAsia="宋体" w:cs="Cambria Math"/>
                <w:b w:val="0"/>
                <w:bCs/>
                <w:sz w:val="22"/>
                <w:szCs w:val="22"/>
              </w:rPr>
              <w:t>61</w:t>
            </w:r>
          </w:p>
        </w:tc>
        <w:tc>
          <w:tcPr>
            <w:tcW w:w="698" w:type="dxa"/>
          </w:tcPr>
          <w:p w14:paraId="36680AD2">
            <w:pPr>
              <w:spacing w:after="0" w:line="240" w:lineRule="auto"/>
              <w:jc w:val="center"/>
              <w:rPr>
                <w:rFonts w:hint="default" w:ascii="Cambria Math" w:hAnsi="Cambria Math" w:cs="Cambria Math"/>
                <w:b w:val="0"/>
                <w:bCs/>
                <w:sz w:val="22"/>
                <w:szCs w:val="22"/>
              </w:rPr>
            </w:pPr>
            <w:r>
              <w:rPr>
                <w:rFonts w:hint="default" w:ascii="Cambria Math" w:hAnsi="Cambria Math" w:eastAsia="宋体" w:cs="Cambria Math"/>
                <w:b w:val="0"/>
                <w:bCs/>
                <w:sz w:val="22"/>
                <w:szCs w:val="22"/>
              </w:rPr>
              <w:t>58</w:t>
            </w:r>
          </w:p>
        </w:tc>
        <w:tc>
          <w:tcPr>
            <w:tcW w:w="698" w:type="dxa"/>
          </w:tcPr>
          <w:p w14:paraId="4AFC20D3">
            <w:pPr>
              <w:spacing w:after="0" w:line="240" w:lineRule="auto"/>
              <w:jc w:val="center"/>
              <w:rPr>
                <w:rFonts w:hint="default" w:ascii="Cambria Math" w:hAnsi="Cambria Math" w:cs="Cambria Math"/>
                <w:b w:val="0"/>
                <w:bCs/>
                <w:sz w:val="22"/>
                <w:szCs w:val="22"/>
              </w:rPr>
            </w:pPr>
            <w:r>
              <w:rPr>
                <w:rFonts w:hint="default" w:ascii="Cambria Math" w:hAnsi="Cambria Math" w:eastAsia="宋体" w:cs="Cambria Math"/>
                <w:b w:val="0"/>
                <w:bCs/>
                <w:sz w:val="22"/>
                <w:szCs w:val="22"/>
              </w:rPr>
              <w:t>55</w:t>
            </w:r>
          </w:p>
        </w:tc>
        <w:tc>
          <w:tcPr>
            <w:tcW w:w="698" w:type="dxa"/>
          </w:tcPr>
          <w:p w14:paraId="20C09B57">
            <w:pPr>
              <w:spacing w:after="0" w:line="240" w:lineRule="auto"/>
              <w:jc w:val="center"/>
              <w:rPr>
                <w:rFonts w:hint="default" w:ascii="Cambria Math" w:hAnsi="Cambria Math" w:cs="Cambria Math"/>
                <w:b w:val="0"/>
                <w:bCs/>
                <w:sz w:val="22"/>
                <w:szCs w:val="22"/>
              </w:rPr>
            </w:pPr>
            <w:r>
              <w:rPr>
                <w:rFonts w:hint="default" w:ascii="Cambria Math" w:hAnsi="Cambria Math" w:eastAsia="宋体" w:cs="Cambria Math"/>
                <w:b w:val="0"/>
                <w:bCs/>
                <w:sz w:val="22"/>
                <w:szCs w:val="22"/>
              </w:rPr>
              <w:t>52</w:t>
            </w:r>
          </w:p>
        </w:tc>
        <w:tc>
          <w:tcPr>
            <w:tcW w:w="698" w:type="dxa"/>
          </w:tcPr>
          <w:p w14:paraId="314780E0">
            <w:pPr>
              <w:spacing w:after="0" w:line="240" w:lineRule="auto"/>
              <w:jc w:val="center"/>
              <w:rPr>
                <w:rFonts w:hint="default" w:ascii="Cambria Math" w:hAnsi="Cambria Math" w:cs="Cambria Math"/>
                <w:b w:val="0"/>
                <w:bCs/>
                <w:sz w:val="22"/>
                <w:szCs w:val="22"/>
              </w:rPr>
            </w:pPr>
            <w:r>
              <w:rPr>
                <w:rFonts w:hint="default" w:ascii="Cambria Math" w:hAnsi="Cambria Math" w:eastAsia="宋体" w:cs="Cambria Math"/>
                <w:b w:val="0"/>
                <w:bCs/>
                <w:sz w:val="22"/>
                <w:szCs w:val="22"/>
              </w:rPr>
              <w:t>49</w:t>
            </w:r>
          </w:p>
        </w:tc>
        <w:tc>
          <w:tcPr>
            <w:tcW w:w="698" w:type="dxa"/>
          </w:tcPr>
          <w:p w14:paraId="59AABAE9">
            <w:pPr>
              <w:spacing w:after="0" w:line="240" w:lineRule="auto"/>
              <w:jc w:val="center"/>
              <w:rPr>
                <w:rFonts w:hint="default" w:ascii="Cambria Math" w:hAnsi="Cambria Math" w:cs="Cambria Math"/>
                <w:b w:val="0"/>
                <w:bCs/>
                <w:sz w:val="22"/>
                <w:szCs w:val="22"/>
              </w:rPr>
            </w:pPr>
            <w:r>
              <w:rPr>
                <w:rFonts w:hint="default" w:ascii="Cambria Math" w:hAnsi="Cambria Math" w:eastAsia="宋体" w:cs="Cambria Math"/>
                <w:b w:val="0"/>
                <w:bCs/>
                <w:sz w:val="22"/>
                <w:szCs w:val="22"/>
              </w:rPr>
              <w:t>46</w:t>
            </w:r>
          </w:p>
        </w:tc>
        <w:tc>
          <w:tcPr>
            <w:tcW w:w="698" w:type="dxa"/>
          </w:tcPr>
          <w:p w14:paraId="3D10E9D6">
            <w:pPr>
              <w:spacing w:after="0" w:line="240" w:lineRule="auto"/>
              <w:jc w:val="center"/>
              <w:rPr>
                <w:rFonts w:hint="default" w:ascii="Cambria Math" w:hAnsi="Cambria Math" w:cs="Cambria Math"/>
                <w:b w:val="0"/>
                <w:bCs/>
                <w:sz w:val="22"/>
                <w:szCs w:val="22"/>
              </w:rPr>
            </w:pPr>
            <w:r>
              <w:rPr>
                <w:rFonts w:hint="default" w:ascii="Cambria Math" w:hAnsi="Cambria Math" w:eastAsia="宋体" w:cs="Cambria Math"/>
                <w:b w:val="0"/>
                <w:bCs/>
                <w:sz w:val="22"/>
                <w:szCs w:val="22"/>
              </w:rPr>
              <w:t>43</w:t>
            </w:r>
          </w:p>
        </w:tc>
        <w:tc>
          <w:tcPr>
            <w:tcW w:w="698" w:type="dxa"/>
          </w:tcPr>
          <w:p w14:paraId="4FD69FE8">
            <w:pPr>
              <w:spacing w:after="0" w:line="240" w:lineRule="auto"/>
              <w:jc w:val="center"/>
              <w:rPr>
                <w:rFonts w:hint="default" w:ascii="Cambria Math" w:hAnsi="Cambria Math" w:cs="Cambria Math"/>
                <w:b w:val="0"/>
                <w:bCs/>
                <w:sz w:val="22"/>
                <w:szCs w:val="22"/>
              </w:rPr>
            </w:pPr>
            <w:r>
              <w:rPr>
                <w:rFonts w:hint="default" w:ascii="Cambria Math" w:hAnsi="Cambria Math" w:eastAsia="宋体" w:cs="Cambria Math"/>
                <w:b w:val="0"/>
                <w:bCs/>
                <w:sz w:val="22"/>
                <w:szCs w:val="22"/>
              </w:rPr>
              <w:t>40</w:t>
            </w:r>
          </w:p>
        </w:tc>
        <w:tc>
          <w:tcPr>
            <w:tcW w:w="698" w:type="dxa"/>
          </w:tcPr>
          <w:p w14:paraId="4D6350F2">
            <w:pPr>
              <w:spacing w:after="0" w:line="240" w:lineRule="auto"/>
              <w:jc w:val="center"/>
              <w:rPr>
                <w:rFonts w:hint="default" w:ascii="Cambria Math" w:hAnsi="Cambria Math" w:cs="Cambria Math"/>
                <w:b w:val="0"/>
                <w:bCs/>
                <w:sz w:val="22"/>
                <w:szCs w:val="22"/>
              </w:rPr>
            </w:pPr>
            <w:r>
              <w:rPr>
                <w:rFonts w:hint="default" w:ascii="Cambria Math" w:hAnsi="Cambria Math" w:eastAsia="宋体" w:cs="Cambria Math"/>
                <w:b w:val="0"/>
                <w:bCs/>
                <w:sz w:val="22"/>
                <w:szCs w:val="22"/>
              </w:rPr>
              <w:t>37</w:t>
            </w:r>
          </w:p>
        </w:tc>
        <w:tc>
          <w:tcPr>
            <w:tcW w:w="426" w:type="dxa"/>
          </w:tcPr>
          <w:p w14:paraId="34639CA3">
            <w:pPr>
              <w:spacing w:after="0" w:line="240" w:lineRule="auto"/>
              <w:jc w:val="center"/>
              <w:rPr>
                <w:rFonts w:hint="default" w:ascii="Cambria Math" w:hAnsi="Cambria Math" w:cs="Cambria Math"/>
                <w:b w:val="0"/>
                <w:bCs/>
                <w:sz w:val="22"/>
                <w:szCs w:val="22"/>
              </w:rPr>
            </w:pPr>
            <w:r>
              <w:rPr>
                <w:rFonts w:hint="default" w:ascii="Cambria Math" w:hAnsi="Cambria Math" w:eastAsia="宋体" w:cs="Cambria Math"/>
                <w:b w:val="0"/>
                <w:bCs/>
                <w:sz w:val="22"/>
                <w:szCs w:val="22"/>
              </w:rPr>
              <w:t>/</w:t>
            </w:r>
          </w:p>
        </w:tc>
      </w:tr>
      <w:tr w14:paraId="58C1F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1" w:type="dxa"/>
          </w:tcPr>
          <w:p w14:paraId="3C2743B6">
            <w:pPr>
              <w:spacing w:after="0" w:line="240" w:lineRule="auto"/>
              <w:jc w:val="center"/>
              <w:rPr>
                <w:rFonts w:hint="default" w:ascii="Cambria Math" w:hAnsi="Cambria Math" w:cs="Cambria Math"/>
                <w:b w:val="0"/>
                <w:bCs/>
                <w:sz w:val="22"/>
                <w:szCs w:val="22"/>
              </w:rPr>
            </w:pPr>
            <w:r>
              <w:rPr>
                <w:rFonts w:hint="default" w:ascii="Cambria Math" w:hAnsi="Cambria Math" w:eastAsia="宋体" w:cs="Cambria Math"/>
                <w:b w:val="0"/>
                <w:bCs/>
                <w:sz w:val="22"/>
                <w:szCs w:val="22"/>
              </w:rPr>
              <w:t>75分</w:t>
            </w:r>
          </w:p>
        </w:tc>
        <w:tc>
          <w:tcPr>
            <w:tcW w:w="426" w:type="dxa"/>
          </w:tcPr>
          <w:p w14:paraId="1E05CBFD">
            <w:pPr>
              <w:spacing w:after="0" w:line="240" w:lineRule="auto"/>
              <w:jc w:val="center"/>
              <w:rPr>
                <w:rFonts w:hint="default" w:ascii="Cambria Math" w:hAnsi="Cambria Math" w:cs="Cambria Math"/>
                <w:b w:val="0"/>
                <w:bCs/>
                <w:sz w:val="22"/>
                <w:szCs w:val="22"/>
              </w:rPr>
            </w:pPr>
            <w:r>
              <w:rPr>
                <w:rFonts w:hint="default" w:ascii="Cambria Math" w:hAnsi="Cambria Math" w:eastAsia="宋体" w:cs="Cambria Math"/>
                <w:b w:val="0"/>
                <w:bCs/>
                <w:sz w:val="22"/>
                <w:szCs w:val="22"/>
              </w:rPr>
              <w:t>55</w:t>
            </w:r>
          </w:p>
        </w:tc>
        <w:tc>
          <w:tcPr>
            <w:tcW w:w="698" w:type="dxa"/>
          </w:tcPr>
          <w:p w14:paraId="73732AA2">
            <w:pPr>
              <w:spacing w:after="0" w:line="240" w:lineRule="auto"/>
              <w:jc w:val="center"/>
              <w:rPr>
                <w:rFonts w:hint="default" w:ascii="Cambria Math" w:hAnsi="Cambria Math" w:cs="Cambria Math"/>
                <w:b w:val="0"/>
                <w:bCs/>
                <w:sz w:val="22"/>
                <w:szCs w:val="22"/>
              </w:rPr>
            </w:pPr>
            <w:r>
              <w:rPr>
                <w:rFonts w:hint="default" w:ascii="Cambria Math" w:hAnsi="Cambria Math" w:eastAsia="宋体" w:cs="Cambria Math"/>
                <w:b w:val="0"/>
                <w:bCs/>
                <w:sz w:val="22"/>
                <w:szCs w:val="22"/>
              </w:rPr>
              <w:t>58</w:t>
            </w:r>
          </w:p>
        </w:tc>
        <w:tc>
          <w:tcPr>
            <w:tcW w:w="698" w:type="dxa"/>
          </w:tcPr>
          <w:p w14:paraId="3229CA38">
            <w:pPr>
              <w:spacing w:after="0" w:line="240" w:lineRule="auto"/>
              <w:jc w:val="center"/>
              <w:rPr>
                <w:rFonts w:hint="default" w:ascii="Cambria Math" w:hAnsi="Cambria Math" w:cs="Cambria Math"/>
                <w:b w:val="0"/>
                <w:bCs/>
                <w:sz w:val="22"/>
                <w:szCs w:val="22"/>
              </w:rPr>
            </w:pPr>
            <w:r>
              <w:rPr>
                <w:rFonts w:hint="default" w:ascii="Cambria Math" w:hAnsi="Cambria Math" w:eastAsia="宋体" w:cs="Cambria Math"/>
                <w:b w:val="0"/>
                <w:bCs/>
                <w:sz w:val="22"/>
                <w:szCs w:val="22"/>
              </w:rPr>
              <w:t>61</w:t>
            </w:r>
          </w:p>
        </w:tc>
        <w:tc>
          <w:tcPr>
            <w:tcW w:w="698" w:type="dxa"/>
          </w:tcPr>
          <w:p w14:paraId="6B6F2D94">
            <w:pPr>
              <w:spacing w:after="0" w:line="240" w:lineRule="auto"/>
              <w:jc w:val="center"/>
              <w:rPr>
                <w:rFonts w:hint="default" w:ascii="Cambria Math" w:hAnsi="Cambria Math" w:cs="Cambria Math"/>
                <w:b w:val="0"/>
                <w:bCs/>
                <w:sz w:val="22"/>
                <w:szCs w:val="22"/>
              </w:rPr>
            </w:pPr>
            <w:r>
              <w:rPr>
                <w:rFonts w:hint="default" w:ascii="Cambria Math" w:hAnsi="Cambria Math" w:eastAsia="宋体" w:cs="Cambria Math"/>
                <w:b w:val="0"/>
                <w:bCs/>
                <w:sz w:val="22"/>
                <w:szCs w:val="22"/>
              </w:rPr>
              <w:t>58</w:t>
            </w:r>
          </w:p>
        </w:tc>
        <w:tc>
          <w:tcPr>
            <w:tcW w:w="698" w:type="dxa"/>
          </w:tcPr>
          <w:p w14:paraId="75FDEE6B">
            <w:pPr>
              <w:spacing w:after="0" w:line="240" w:lineRule="auto"/>
              <w:jc w:val="center"/>
              <w:rPr>
                <w:rFonts w:hint="default" w:ascii="Cambria Math" w:hAnsi="Cambria Math" w:cs="Cambria Math"/>
                <w:b w:val="0"/>
                <w:bCs/>
                <w:sz w:val="22"/>
                <w:szCs w:val="22"/>
              </w:rPr>
            </w:pPr>
            <w:r>
              <w:rPr>
                <w:rFonts w:hint="default" w:ascii="Cambria Math" w:hAnsi="Cambria Math" w:eastAsia="宋体" w:cs="Cambria Math"/>
                <w:b w:val="0"/>
                <w:bCs/>
                <w:sz w:val="22"/>
                <w:szCs w:val="22"/>
              </w:rPr>
              <w:t>55</w:t>
            </w:r>
          </w:p>
        </w:tc>
        <w:tc>
          <w:tcPr>
            <w:tcW w:w="698" w:type="dxa"/>
          </w:tcPr>
          <w:p w14:paraId="63402781">
            <w:pPr>
              <w:spacing w:after="0" w:line="240" w:lineRule="auto"/>
              <w:jc w:val="center"/>
              <w:rPr>
                <w:rFonts w:hint="default" w:ascii="Cambria Math" w:hAnsi="Cambria Math" w:cs="Cambria Math"/>
                <w:b w:val="0"/>
                <w:bCs/>
                <w:sz w:val="22"/>
                <w:szCs w:val="22"/>
              </w:rPr>
            </w:pPr>
            <w:r>
              <w:rPr>
                <w:rFonts w:hint="default" w:ascii="Cambria Math" w:hAnsi="Cambria Math" w:eastAsia="宋体" w:cs="Cambria Math"/>
                <w:b w:val="0"/>
                <w:bCs/>
                <w:sz w:val="22"/>
                <w:szCs w:val="22"/>
              </w:rPr>
              <w:t>52</w:t>
            </w:r>
          </w:p>
        </w:tc>
        <w:tc>
          <w:tcPr>
            <w:tcW w:w="698" w:type="dxa"/>
          </w:tcPr>
          <w:p w14:paraId="446124A8">
            <w:pPr>
              <w:spacing w:after="0" w:line="240" w:lineRule="auto"/>
              <w:jc w:val="center"/>
              <w:rPr>
                <w:rFonts w:hint="default" w:ascii="Cambria Math" w:hAnsi="Cambria Math" w:cs="Cambria Math"/>
                <w:b w:val="0"/>
                <w:bCs/>
                <w:sz w:val="22"/>
                <w:szCs w:val="22"/>
              </w:rPr>
            </w:pPr>
            <w:r>
              <w:rPr>
                <w:rFonts w:hint="default" w:ascii="Cambria Math" w:hAnsi="Cambria Math" w:eastAsia="宋体" w:cs="Cambria Math"/>
                <w:b w:val="0"/>
                <w:bCs/>
                <w:sz w:val="22"/>
                <w:szCs w:val="22"/>
              </w:rPr>
              <w:t>49</w:t>
            </w:r>
          </w:p>
        </w:tc>
        <w:tc>
          <w:tcPr>
            <w:tcW w:w="698" w:type="dxa"/>
          </w:tcPr>
          <w:p w14:paraId="690F9533">
            <w:pPr>
              <w:spacing w:after="0" w:line="240" w:lineRule="auto"/>
              <w:jc w:val="center"/>
              <w:rPr>
                <w:rFonts w:hint="default" w:ascii="Cambria Math" w:hAnsi="Cambria Math" w:cs="Cambria Math"/>
                <w:b w:val="0"/>
                <w:bCs/>
                <w:sz w:val="22"/>
                <w:szCs w:val="22"/>
              </w:rPr>
            </w:pPr>
            <w:r>
              <w:rPr>
                <w:rFonts w:hint="default" w:ascii="Cambria Math" w:hAnsi="Cambria Math" w:eastAsia="宋体" w:cs="Cambria Math"/>
                <w:b w:val="0"/>
                <w:bCs/>
                <w:sz w:val="22"/>
                <w:szCs w:val="22"/>
              </w:rPr>
              <w:t>46</w:t>
            </w:r>
          </w:p>
        </w:tc>
        <w:tc>
          <w:tcPr>
            <w:tcW w:w="698" w:type="dxa"/>
          </w:tcPr>
          <w:p w14:paraId="6BA7049B">
            <w:pPr>
              <w:spacing w:after="0" w:line="240" w:lineRule="auto"/>
              <w:jc w:val="center"/>
              <w:rPr>
                <w:rFonts w:hint="default" w:ascii="Cambria Math" w:hAnsi="Cambria Math" w:cs="Cambria Math"/>
                <w:b w:val="0"/>
                <w:bCs/>
                <w:sz w:val="22"/>
                <w:szCs w:val="22"/>
              </w:rPr>
            </w:pPr>
            <w:r>
              <w:rPr>
                <w:rFonts w:hint="default" w:ascii="Cambria Math" w:hAnsi="Cambria Math" w:eastAsia="宋体" w:cs="Cambria Math"/>
                <w:b w:val="0"/>
                <w:bCs/>
                <w:sz w:val="22"/>
                <w:szCs w:val="22"/>
              </w:rPr>
              <w:t>43</w:t>
            </w:r>
          </w:p>
        </w:tc>
        <w:tc>
          <w:tcPr>
            <w:tcW w:w="698" w:type="dxa"/>
          </w:tcPr>
          <w:p w14:paraId="6AB3711B">
            <w:pPr>
              <w:spacing w:after="0" w:line="240" w:lineRule="auto"/>
              <w:jc w:val="center"/>
              <w:rPr>
                <w:rFonts w:hint="default" w:ascii="Cambria Math" w:hAnsi="Cambria Math" w:cs="Cambria Math"/>
                <w:b w:val="0"/>
                <w:bCs/>
                <w:sz w:val="22"/>
                <w:szCs w:val="22"/>
              </w:rPr>
            </w:pPr>
            <w:r>
              <w:rPr>
                <w:rFonts w:hint="default" w:ascii="Cambria Math" w:hAnsi="Cambria Math" w:eastAsia="宋体" w:cs="Cambria Math"/>
                <w:b w:val="0"/>
                <w:bCs/>
                <w:sz w:val="22"/>
                <w:szCs w:val="22"/>
              </w:rPr>
              <w:t>40</w:t>
            </w:r>
          </w:p>
        </w:tc>
        <w:tc>
          <w:tcPr>
            <w:tcW w:w="698" w:type="dxa"/>
          </w:tcPr>
          <w:p w14:paraId="0E6F35EF">
            <w:pPr>
              <w:spacing w:after="0" w:line="240" w:lineRule="auto"/>
              <w:jc w:val="center"/>
              <w:rPr>
                <w:rFonts w:hint="default" w:ascii="Cambria Math" w:hAnsi="Cambria Math" w:cs="Cambria Math"/>
                <w:b w:val="0"/>
                <w:bCs/>
                <w:sz w:val="22"/>
                <w:szCs w:val="22"/>
              </w:rPr>
            </w:pPr>
            <w:r>
              <w:rPr>
                <w:rFonts w:hint="default" w:ascii="Cambria Math" w:hAnsi="Cambria Math" w:eastAsia="宋体" w:cs="Cambria Math"/>
                <w:b w:val="0"/>
                <w:bCs/>
                <w:sz w:val="22"/>
                <w:szCs w:val="22"/>
              </w:rPr>
              <w:t>37</w:t>
            </w:r>
          </w:p>
        </w:tc>
        <w:tc>
          <w:tcPr>
            <w:tcW w:w="698" w:type="dxa"/>
          </w:tcPr>
          <w:p w14:paraId="70E38042">
            <w:pPr>
              <w:spacing w:after="0" w:line="240" w:lineRule="auto"/>
              <w:jc w:val="center"/>
              <w:rPr>
                <w:rFonts w:hint="default" w:ascii="Cambria Math" w:hAnsi="Cambria Math" w:cs="Cambria Math"/>
                <w:b w:val="0"/>
                <w:bCs/>
                <w:sz w:val="22"/>
                <w:szCs w:val="22"/>
              </w:rPr>
            </w:pPr>
            <w:r>
              <w:rPr>
                <w:rFonts w:hint="default" w:ascii="Cambria Math" w:hAnsi="Cambria Math" w:eastAsia="宋体" w:cs="Cambria Math"/>
                <w:b w:val="0"/>
                <w:bCs/>
                <w:sz w:val="22"/>
                <w:szCs w:val="22"/>
              </w:rPr>
              <w:t>34</w:t>
            </w:r>
          </w:p>
        </w:tc>
        <w:tc>
          <w:tcPr>
            <w:tcW w:w="426" w:type="dxa"/>
          </w:tcPr>
          <w:p w14:paraId="406126F7">
            <w:pPr>
              <w:spacing w:after="0" w:line="240" w:lineRule="auto"/>
              <w:jc w:val="center"/>
              <w:rPr>
                <w:rFonts w:hint="default" w:ascii="Cambria Math" w:hAnsi="Cambria Math" w:cs="Cambria Math"/>
                <w:b w:val="0"/>
                <w:bCs/>
                <w:sz w:val="22"/>
                <w:szCs w:val="22"/>
              </w:rPr>
            </w:pPr>
            <w:r>
              <w:rPr>
                <w:rFonts w:hint="default" w:ascii="Cambria Math" w:hAnsi="Cambria Math" w:eastAsia="宋体" w:cs="Cambria Math"/>
                <w:b w:val="0"/>
                <w:bCs/>
                <w:sz w:val="22"/>
                <w:szCs w:val="22"/>
              </w:rPr>
              <w:t>/</w:t>
            </w:r>
          </w:p>
        </w:tc>
      </w:tr>
      <w:tr w14:paraId="494F1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1" w:type="dxa"/>
          </w:tcPr>
          <w:p w14:paraId="0A04D219">
            <w:pPr>
              <w:spacing w:after="0" w:line="240" w:lineRule="auto"/>
              <w:jc w:val="center"/>
              <w:rPr>
                <w:rFonts w:hint="default" w:ascii="Cambria Math" w:hAnsi="Cambria Math" w:cs="Cambria Math"/>
                <w:b w:val="0"/>
                <w:bCs/>
                <w:sz w:val="22"/>
                <w:szCs w:val="22"/>
              </w:rPr>
            </w:pPr>
            <w:r>
              <w:rPr>
                <w:rFonts w:hint="default" w:ascii="Cambria Math" w:hAnsi="Cambria Math" w:eastAsia="宋体" w:cs="Cambria Math"/>
                <w:b w:val="0"/>
                <w:bCs/>
                <w:sz w:val="22"/>
                <w:szCs w:val="22"/>
              </w:rPr>
              <w:t>70分</w:t>
            </w:r>
          </w:p>
        </w:tc>
        <w:tc>
          <w:tcPr>
            <w:tcW w:w="426" w:type="dxa"/>
          </w:tcPr>
          <w:p w14:paraId="1F19D668">
            <w:pPr>
              <w:spacing w:after="0" w:line="240" w:lineRule="auto"/>
              <w:jc w:val="center"/>
              <w:rPr>
                <w:rFonts w:hint="default" w:ascii="Cambria Math" w:hAnsi="Cambria Math" w:cs="Cambria Math"/>
                <w:b w:val="0"/>
                <w:bCs/>
                <w:sz w:val="22"/>
                <w:szCs w:val="22"/>
              </w:rPr>
            </w:pPr>
            <w:r>
              <w:rPr>
                <w:rFonts w:hint="default" w:ascii="Cambria Math" w:hAnsi="Cambria Math" w:eastAsia="宋体" w:cs="Cambria Math"/>
                <w:b w:val="0"/>
                <w:bCs/>
                <w:sz w:val="22"/>
                <w:szCs w:val="22"/>
              </w:rPr>
              <w:t>52</w:t>
            </w:r>
          </w:p>
        </w:tc>
        <w:tc>
          <w:tcPr>
            <w:tcW w:w="698" w:type="dxa"/>
          </w:tcPr>
          <w:p w14:paraId="1FE3179A">
            <w:pPr>
              <w:spacing w:after="0" w:line="240" w:lineRule="auto"/>
              <w:jc w:val="center"/>
              <w:rPr>
                <w:rFonts w:hint="default" w:ascii="Cambria Math" w:hAnsi="Cambria Math" w:cs="Cambria Math"/>
                <w:b w:val="0"/>
                <w:bCs/>
                <w:sz w:val="22"/>
                <w:szCs w:val="22"/>
              </w:rPr>
            </w:pPr>
            <w:r>
              <w:rPr>
                <w:rFonts w:hint="default" w:ascii="Cambria Math" w:hAnsi="Cambria Math" w:eastAsia="宋体" w:cs="Cambria Math"/>
                <w:b w:val="0"/>
                <w:bCs/>
                <w:sz w:val="22"/>
                <w:szCs w:val="22"/>
              </w:rPr>
              <w:t>55</w:t>
            </w:r>
          </w:p>
        </w:tc>
        <w:tc>
          <w:tcPr>
            <w:tcW w:w="698" w:type="dxa"/>
          </w:tcPr>
          <w:p w14:paraId="302A4CA7">
            <w:pPr>
              <w:spacing w:after="0" w:line="240" w:lineRule="auto"/>
              <w:jc w:val="center"/>
              <w:rPr>
                <w:rFonts w:hint="default" w:ascii="Cambria Math" w:hAnsi="Cambria Math" w:cs="Cambria Math"/>
                <w:b w:val="0"/>
                <w:bCs/>
                <w:sz w:val="22"/>
                <w:szCs w:val="22"/>
              </w:rPr>
            </w:pPr>
            <w:r>
              <w:rPr>
                <w:rFonts w:hint="default" w:ascii="Cambria Math" w:hAnsi="Cambria Math" w:eastAsia="宋体" w:cs="Cambria Math"/>
                <w:b w:val="0"/>
                <w:bCs/>
                <w:sz w:val="22"/>
                <w:szCs w:val="22"/>
              </w:rPr>
              <w:t>58</w:t>
            </w:r>
          </w:p>
        </w:tc>
        <w:tc>
          <w:tcPr>
            <w:tcW w:w="698" w:type="dxa"/>
          </w:tcPr>
          <w:p w14:paraId="7D45EAF4">
            <w:pPr>
              <w:spacing w:after="0" w:line="240" w:lineRule="auto"/>
              <w:jc w:val="center"/>
              <w:rPr>
                <w:rFonts w:hint="default" w:ascii="Cambria Math" w:hAnsi="Cambria Math" w:cs="Cambria Math"/>
                <w:b w:val="0"/>
                <w:bCs/>
                <w:sz w:val="22"/>
                <w:szCs w:val="22"/>
              </w:rPr>
            </w:pPr>
            <w:r>
              <w:rPr>
                <w:rFonts w:hint="default" w:ascii="Cambria Math" w:hAnsi="Cambria Math" w:eastAsia="宋体" w:cs="Cambria Math"/>
                <w:b w:val="0"/>
                <w:bCs/>
                <w:sz w:val="22"/>
                <w:szCs w:val="22"/>
              </w:rPr>
              <w:t>55</w:t>
            </w:r>
          </w:p>
        </w:tc>
        <w:tc>
          <w:tcPr>
            <w:tcW w:w="698" w:type="dxa"/>
          </w:tcPr>
          <w:p w14:paraId="0E01D5BD">
            <w:pPr>
              <w:spacing w:after="0" w:line="240" w:lineRule="auto"/>
              <w:jc w:val="center"/>
              <w:rPr>
                <w:rFonts w:hint="default" w:ascii="Cambria Math" w:hAnsi="Cambria Math" w:cs="Cambria Math"/>
                <w:b w:val="0"/>
                <w:bCs/>
                <w:sz w:val="22"/>
                <w:szCs w:val="22"/>
              </w:rPr>
            </w:pPr>
            <w:r>
              <w:rPr>
                <w:rFonts w:hint="default" w:ascii="Cambria Math" w:hAnsi="Cambria Math" w:eastAsia="宋体" w:cs="Cambria Math"/>
                <w:b w:val="0"/>
                <w:bCs/>
                <w:sz w:val="22"/>
                <w:szCs w:val="22"/>
              </w:rPr>
              <w:t>52</w:t>
            </w:r>
          </w:p>
        </w:tc>
        <w:tc>
          <w:tcPr>
            <w:tcW w:w="698" w:type="dxa"/>
          </w:tcPr>
          <w:p w14:paraId="466A7D86">
            <w:pPr>
              <w:spacing w:after="0" w:line="240" w:lineRule="auto"/>
              <w:jc w:val="center"/>
              <w:rPr>
                <w:rFonts w:hint="default" w:ascii="Cambria Math" w:hAnsi="Cambria Math" w:cs="Cambria Math"/>
                <w:b w:val="0"/>
                <w:bCs/>
                <w:sz w:val="22"/>
                <w:szCs w:val="22"/>
              </w:rPr>
            </w:pPr>
            <w:r>
              <w:rPr>
                <w:rFonts w:hint="default" w:ascii="Cambria Math" w:hAnsi="Cambria Math" w:eastAsia="宋体" w:cs="Cambria Math"/>
                <w:b w:val="0"/>
                <w:bCs/>
                <w:sz w:val="22"/>
                <w:szCs w:val="22"/>
              </w:rPr>
              <w:t>49</w:t>
            </w:r>
          </w:p>
        </w:tc>
        <w:tc>
          <w:tcPr>
            <w:tcW w:w="698" w:type="dxa"/>
          </w:tcPr>
          <w:p w14:paraId="362F26EE">
            <w:pPr>
              <w:spacing w:after="0" w:line="240" w:lineRule="auto"/>
              <w:jc w:val="center"/>
              <w:rPr>
                <w:rFonts w:hint="default" w:ascii="Cambria Math" w:hAnsi="Cambria Math" w:cs="Cambria Math"/>
                <w:b w:val="0"/>
                <w:bCs/>
                <w:sz w:val="22"/>
                <w:szCs w:val="22"/>
              </w:rPr>
            </w:pPr>
            <w:r>
              <w:rPr>
                <w:rFonts w:hint="default" w:ascii="Cambria Math" w:hAnsi="Cambria Math" w:eastAsia="宋体" w:cs="Cambria Math"/>
                <w:b w:val="0"/>
                <w:bCs/>
                <w:sz w:val="22"/>
                <w:szCs w:val="22"/>
              </w:rPr>
              <w:t>46</w:t>
            </w:r>
          </w:p>
        </w:tc>
        <w:tc>
          <w:tcPr>
            <w:tcW w:w="698" w:type="dxa"/>
          </w:tcPr>
          <w:p w14:paraId="2CAEEB29">
            <w:pPr>
              <w:spacing w:after="0" w:line="240" w:lineRule="auto"/>
              <w:jc w:val="center"/>
              <w:rPr>
                <w:rFonts w:hint="default" w:ascii="Cambria Math" w:hAnsi="Cambria Math" w:cs="Cambria Math"/>
                <w:b w:val="0"/>
                <w:bCs/>
                <w:sz w:val="22"/>
                <w:szCs w:val="22"/>
              </w:rPr>
            </w:pPr>
            <w:r>
              <w:rPr>
                <w:rFonts w:hint="default" w:ascii="Cambria Math" w:hAnsi="Cambria Math" w:eastAsia="宋体" w:cs="Cambria Math"/>
                <w:b w:val="0"/>
                <w:bCs/>
                <w:sz w:val="22"/>
                <w:szCs w:val="22"/>
              </w:rPr>
              <w:t>43</w:t>
            </w:r>
          </w:p>
        </w:tc>
        <w:tc>
          <w:tcPr>
            <w:tcW w:w="698" w:type="dxa"/>
          </w:tcPr>
          <w:p w14:paraId="5B14F7C1">
            <w:pPr>
              <w:spacing w:after="0" w:line="240" w:lineRule="auto"/>
              <w:jc w:val="center"/>
              <w:rPr>
                <w:rFonts w:hint="default" w:ascii="Cambria Math" w:hAnsi="Cambria Math" w:cs="Cambria Math"/>
                <w:b w:val="0"/>
                <w:bCs/>
                <w:sz w:val="22"/>
                <w:szCs w:val="22"/>
              </w:rPr>
            </w:pPr>
            <w:r>
              <w:rPr>
                <w:rFonts w:hint="default" w:ascii="Cambria Math" w:hAnsi="Cambria Math" w:eastAsia="宋体" w:cs="Cambria Math"/>
                <w:b w:val="0"/>
                <w:bCs/>
                <w:sz w:val="22"/>
                <w:szCs w:val="22"/>
              </w:rPr>
              <w:t>40</w:t>
            </w:r>
          </w:p>
        </w:tc>
        <w:tc>
          <w:tcPr>
            <w:tcW w:w="698" w:type="dxa"/>
          </w:tcPr>
          <w:p w14:paraId="3E08BC32">
            <w:pPr>
              <w:spacing w:after="0" w:line="240" w:lineRule="auto"/>
              <w:jc w:val="center"/>
              <w:rPr>
                <w:rFonts w:hint="default" w:ascii="Cambria Math" w:hAnsi="Cambria Math" w:cs="Cambria Math"/>
                <w:b w:val="0"/>
                <w:bCs/>
                <w:sz w:val="22"/>
                <w:szCs w:val="22"/>
              </w:rPr>
            </w:pPr>
            <w:r>
              <w:rPr>
                <w:rFonts w:hint="default" w:ascii="Cambria Math" w:hAnsi="Cambria Math" w:eastAsia="宋体" w:cs="Cambria Math"/>
                <w:b w:val="0"/>
                <w:bCs/>
                <w:sz w:val="22"/>
                <w:szCs w:val="22"/>
              </w:rPr>
              <w:t>37</w:t>
            </w:r>
          </w:p>
        </w:tc>
        <w:tc>
          <w:tcPr>
            <w:tcW w:w="698" w:type="dxa"/>
          </w:tcPr>
          <w:p w14:paraId="4F1D6F91">
            <w:pPr>
              <w:spacing w:after="0" w:line="240" w:lineRule="auto"/>
              <w:jc w:val="center"/>
              <w:rPr>
                <w:rFonts w:hint="default" w:ascii="Cambria Math" w:hAnsi="Cambria Math" w:cs="Cambria Math"/>
                <w:b w:val="0"/>
                <w:bCs/>
                <w:sz w:val="22"/>
                <w:szCs w:val="22"/>
              </w:rPr>
            </w:pPr>
            <w:r>
              <w:rPr>
                <w:rFonts w:hint="default" w:ascii="Cambria Math" w:hAnsi="Cambria Math" w:eastAsia="宋体" w:cs="Cambria Math"/>
                <w:b w:val="0"/>
                <w:bCs/>
                <w:sz w:val="22"/>
                <w:szCs w:val="22"/>
              </w:rPr>
              <w:t>34</w:t>
            </w:r>
          </w:p>
        </w:tc>
        <w:tc>
          <w:tcPr>
            <w:tcW w:w="698" w:type="dxa"/>
          </w:tcPr>
          <w:p w14:paraId="75EFCEBE">
            <w:pPr>
              <w:spacing w:after="0" w:line="240" w:lineRule="auto"/>
              <w:jc w:val="center"/>
              <w:rPr>
                <w:rFonts w:hint="default" w:ascii="Cambria Math" w:hAnsi="Cambria Math" w:cs="Cambria Math"/>
                <w:b w:val="0"/>
                <w:bCs/>
                <w:sz w:val="22"/>
                <w:szCs w:val="22"/>
              </w:rPr>
            </w:pPr>
            <w:r>
              <w:rPr>
                <w:rFonts w:hint="default" w:ascii="Cambria Math" w:hAnsi="Cambria Math" w:eastAsia="宋体" w:cs="Cambria Math"/>
                <w:b w:val="0"/>
                <w:bCs/>
                <w:sz w:val="22"/>
                <w:szCs w:val="22"/>
              </w:rPr>
              <w:t>31</w:t>
            </w:r>
          </w:p>
        </w:tc>
        <w:tc>
          <w:tcPr>
            <w:tcW w:w="426" w:type="dxa"/>
          </w:tcPr>
          <w:p w14:paraId="0666DA73">
            <w:pPr>
              <w:spacing w:after="0" w:line="240" w:lineRule="auto"/>
              <w:jc w:val="center"/>
              <w:rPr>
                <w:rFonts w:hint="default" w:ascii="Cambria Math" w:hAnsi="Cambria Math" w:cs="Cambria Math"/>
                <w:b w:val="0"/>
                <w:bCs/>
                <w:sz w:val="22"/>
                <w:szCs w:val="22"/>
              </w:rPr>
            </w:pPr>
            <w:r>
              <w:rPr>
                <w:rFonts w:hint="default" w:ascii="Cambria Math" w:hAnsi="Cambria Math" w:eastAsia="宋体" w:cs="Cambria Math"/>
                <w:b w:val="0"/>
                <w:bCs/>
                <w:sz w:val="22"/>
                <w:szCs w:val="22"/>
              </w:rPr>
              <w:t>/</w:t>
            </w:r>
          </w:p>
        </w:tc>
      </w:tr>
      <w:tr w14:paraId="15236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1" w:type="dxa"/>
          </w:tcPr>
          <w:p w14:paraId="126B18A3">
            <w:pPr>
              <w:spacing w:after="0" w:line="240" w:lineRule="auto"/>
              <w:jc w:val="center"/>
              <w:rPr>
                <w:rFonts w:hint="default" w:ascii="Cambria Math" w:hAnsi="Cambria Math" w:cs="Cambria Math"/>
                <w:b w:val="0"/>
                <w:bCs/>
                <w:sz w:val="22"/>
                <w:szCs w:val="22"/>
              </w:rPr>
            </w:pPr>
            <w:r>
              <w:rPr>
                <w:rFonts w:hint="default" w:ascii="Cambria Math" w:hAnsi="Cambria Math" w:eastAsia="宋体" w:cs="Cambria Math"/>
                <w:b w:val="0"/>
                <w:bCs/>
                <w:sz w:val="22"/>
                <w:szCs w:val="22"/>
              </w:rPr>
              <w:t>65分</w:t>
            </w:r>
          </w:p>
        </w:tc>
        <w:tc>
          <w:tcPr>
            <w:tcW w:w="426" w:type="dxa"/>
          </w:tcPr>
          <w:p w14:paraId="43531A8D">
            <w:pPr>
              <w:spacing w:after="0" w:line="240" w:lineRule="auto"/>
              <w:jc w:val="center"/>
              <w:rPr>
                <w:rFonts w:hint="default" w:ascii="Cambria Math" w:hAnsi="Cambria Math" w:cs="Cambria Math"/>
                <w:b w:val="0"/>
                <w:bCs/>
                <w:sz w:val="22"/>
                <w:szCs w:val="22"/>
              </w:rPr>
            </w:pPr>
            <w:r>
              <w:rPr>
                <w:rFonts w:hint="default" w:ascii="Cambria Math" w:hAnsi="Cambria Math" w:eastAsia="宋体" w:cs="Cambria Math"/>
                <w:b w:val="0"/>
                <w:bCs/>
                <w:sz w:val="22"/>
                <w:szCs w:val="22"/>
              </w:rPr>
              <w:t>49</w:t>
            </w:r>
          </w:p>
        </w:tc>
        <w:tc>
          <w:tcPr>
            <w:tcW w:w="698" w:type="dxa"/>
          </w:tcPr>
          <w:p w14:paraId="57711CE5">
            <w:pPr>
              <w:spacing w:after="0" w:line="240" w:lineRule="auto"/>
              <w:jc w:val="center"/>
              <w:rPr>
                <w:rFonts w:hint="default" w:ascii="Cambria Math" w:hAnsi="Cambria Math" w:cs="Cambria Math"/>
                <w:b w:val="0"/>
                <w:bCs/>
                <w:sz w:val="22"/>
                <w:szCs w:val="22"/>
              </w:rPr>
            </w:pPr>
            <w:r>
              <w:rPr>
                <w:rFonts w:hint="default" w:ascii="Cambria Math" w:hAnsi="Cambria Math" w:eastAsia="宋体" w:cs="Cambria Math"/>
                <w:b w:val="0"/>
                <w:bCs/>
                <w:sz w:val="22"/>
                <w:szCs w:val="22"/>
              </w:rPr>
              <w:t>52</w:t>
            </w:r>
          </w:p>
        </w:tc>
        <w:tc>
          <w:tcPr>
            <w:tcW w:w="698" w:type="dxa"/>
          </w:tcPr>
          <w:p w14:paraId="18D59F3C">
            <w:pPr>
              <w:spacing w:after="0" w:line="240" w:lineRule="auto"/>
              <w:jc w:val="center"/>
              <w:rPr>
                <w:rFonts w:hint="default" w:ascii="Cambria Math" w:hAnsi="Cambria Math" w:cs="Cambria Math"/>
                <w:b w:val="0"/>
                <w:bCs/>
                <w:sz w:val="22"/>
                <w:szCs w:val="22"/>
              </w:rPr>
            </w:pPr>
            <w:r>
              <w:rPr>
                <w:rFonts w:hint="default" w:ascii="Cambria Math" w:hAnsi="Cambria Math" w:eastAsia="宋体" w:cs="Cambria Math"/>
                <w:b w:val="0"/>
                <w:bCs/>
                <w:sz w:val="22"/>
                <w:szCs w:val="22"/>
              </w:rPr>
              <w:t>55</w:t>
            </w:r>
          </w:p>
        </w:tc>
        <w:tc>
          <w:tcPr>
            <w:tcW w:w="698" w:type="dxa"/>
          </w:tcPr>
          <w:p w14:paraId="742CF409">
            <w:pPr>
              <w:spacing w:after="0" w:line="240" w:lineRule="auto"/>
              <w:jc w:val="center"/>
              <w:rPr>
                <w:rFonts w:hint="default" w:ascii="Cambria Math" w:hAnsi="Cambria Math" w:cs="Cambria Math"/>
                <w:b w:val="0"/>
                <w:bCs/>
                <w:sz w:val="22"/>
                <w:szCs w:val="22"/>
              </w:rPr>
            </w:pPr>
            <w:r>
              <w:rPr>
                <w:rFonts w:hint="default" w:ascii="Cambria Math" w:hAnsi="Cambria Math" w:eastAsia="宋体" w:cs="Cambria Math"/>
                <w:b w:val="0"/>
                <w:bCs/>
                <w:sz w:val="22"/>
                <w:szCs w:val="22"/>
              </w:rPr>
              <w:t>52</w:t>
            </w:r>
          </w:p>
        </w:tc>
        <w:tc>
          <w:tcPr>
            <w:tcW w:w="698" w:type="dxa"/>
          </w:tcPr>
          <w:p w14:paraId="25004535">
            <w:pPr>
              <w:spacing w:after="0" w:line="240" w:lineRule="auto"/>
              <w:jc w:val="center"/>
              <w:rPr>
                <w:rFonts w:hint="default" w:ascii="Cambria Math" w:hAnsi="Cambria Math" w:cs="Cambria Math"/>
                <w:b w:val="0"/>
                <w:bCs/>
                <w:sz w:val="22"/>
                <w:szCs w:val="22"/>
              </w:rPr>
            </w:pPr>
            <w:r>
              <w:rPr>
                <w:rFonts w:hint="default" w:ascii="Cambria Math" w:hAnsi="Cambria Math" w:eastAsia="宋体" w:cs="Cambria Math"/>
                <w:b w:val="0"/>
                <w:bCs/>
                <w:sz w:val="22"/>
                <w:szCs w:val="22"/>
              </w:rPr>
              <w:t>49</w:t>
            </w:r>
          </w:p>
        </w:tc>
        <w:tc>
          <w:tcPr>
            <w:tcW w:w="698" w:type="dxa"/>
          </w:tcPr>
          <w:p w14:paraId="5FA042E6">
            <w:pPr>
              <w:spacing w:after="0" w:line="240" w:lineRule="auto"/>
              <w:jc w:val="center"/>
              <w:rPr>
                <w:rFonts w:hint="default" w:ascii="Cambria Math" w:hAnsi="Cambria Math" w:cs="Cambria Math"/>
                <w:b w:val="0"/>
                <w:bCs/>
                <w:sz w:val="22"/>
                <w:szCs w:val="22"/>
              </w:rPr>
            </w:pPr>
            <w:r>
              <w:rPr>
                <w:rFonts w:hint="default" w:ascii="Cambria Math" w:hAnsi="Cambria Math" w:eastAsia="宋体" w:cs="Cambria Math"/>
                <w:b w:val="0"/>
                <w:bCs/>
                <w:sz w:val="22"/>
                <w:szCs w:val="22"/>
              </w:rPr>
              <w:t>46</w:t>
            </w:r>
          </w:p>
        </w:tc>
        <w:tc>
          <w:tcPr>
            <w:tcW w:w="698" w:type="dxa"/>
          </w:tcPr>
          <w:p w14:paraId="4ED5A7C2">
            <w:pPr>
              <w:spacing w:after="0" w:line="240" w:lineRule="auto"/>
              <w:jc w:val="center"/>
              <w:rPr>
                <w:rFonts w:hint="default" w:ascii="Cambria Math" w:hAnsi="Cambria Math" w:cs="Cambria Math"/>
                <w:b w:val="0"/>
                <w:bCs/>
                <w:sz w:val="22"/>
                <w:szCs w:val="22"/>
              </w:rPr>
            </w:pPr>
            <w:r>
              <w:rPr>
                <w:rFonts w:hint="default" w:ascii="Cambria Math" w:hAnsi="Cambria Math" w:eastAsia="宋体" w:cs="Cambria Math"/>
                <w:b w:val="0"/>
                <w:bCs/>
                <w:sz w:val="22"/>
                <w:szCs w:val="22"/>
              </w:rPr>
              <w:t>43</w:t>
            </w:r>
          </w:p>
        </w:tc>
        <w:tc>
          <w:tcPr>
            <w:tcW w:w="698" w:type="dxa"/>
          </w:tcPr>
          <w:p w14:paraId="7A5A17E8">
            <w:pPr>
              <w:spacing w:after="0" w:line="240" w:lineRule="auto"/>
              <w:jc w:val="center"/>
              <w:rPr>
                <w:rFonts w:hint="default" w:ascii="Cambria Math" w:hAnsi="Cambria Math" w:cs="Cambria Math"/>
                <w:b w:val="0"/>
                <w:bCs/>
                <w:sz w:val="22"/>
                <w:szCs w:val="22"/>
              </w:rPr>
            </w:pPr>
            <w:r>
              <w:rPr>
                <w:rFonts w:hint="default" w:ascii="Cambria Math" w:hAnsi="Cambria Math" w:eastAsia="宋体" w:cs="Cambria Math"/>
                <w:b w:val="0"/>
                <w:bCs/>
                <w:sz w:val="22"/>
                <w:szCs w:val="22"/>
              </w:rPr>
              <w:t>40</w:t>
            </w:r>
          </w:p>
        </w:tc>
        <w:tc>
          <w:tcPr>
            <w:tcW w:w="698" w:type="dxa"/>
          </w:tcPr>
          <w:p w14:paraId="3A790615">
            <w:pPr>
              <w:spacing w:after="0" w:line="240" w:lineRule="auto"/>
              <w:jc w:val="center"/>
              <w:rPr>
                <w:rFonts w:hint="default" w:ascii="Cambria Math" w:hAnsi="Cambria Math" w:cs="Cambria Math"/>
                <w:b w:val="0"/>
                <w:bCs/>
                <w:sz w:val="22"/>
                <w:szCs w:val="22"/>
              </w:rPr>
            </w:pPr>
            <w:r>
              <w:rPr>
                <w:rFonts w:hint="default" w:ascii="Cambria Math" w:hAnsi="Cambria Math" w:eastAsia="宋体" w:cs="Cambria Math"/>
                <w:b w:val="0"/>
                <w:bCs/>
                <w:sz w:val="22"/>
                <w:szCs w:val="22"/>
              </w:rPr>
              <w:t>37</w:t>
            </w:r>
          </w:p>
        </w:tc>
        <w:tc>
          <w:tcPr>
            <w:tcW w:w="698" w:type="dxa"/>
          </w:tcPr>
          <w:p w14:paraId="68C72A27">
            <w:pPr>
              <w:spacing w:after="0" w:line="240" w:lineRule="auto"/>
              <w:jc w:val="center"/>
              <w:rPr>
                <w:rFonts w:hint="default" w:ascii="Cambria Math" w:hAnsi="Cambria Math" w:cs="Cambria Math"/>
                <w:b w:val="0"/>
                <w:bCs/>
                <w:sz w:val="22"/>
                <w:szCs w:val="22"/>
              </w:rPr>
            </w:pPr>
            <w:r>
              <w:rPr>
                <w:rFonts w:hint="default" w:ascii="Cambria Math" w:hAnsi="Cambria Math" w:eastAsia="宋体" w:cs="Cambria Math"/>
                <w:b w:val="0"/>
                <w:bCs/>
                <w:sz w:val="22"/>
                <w:szCs w:val="22"/>
              </w:rPr>
              <w:t>34</w:t>
            </w:r>
          </w:p>
        </w:tc>
        <w:tc>
          <w:tcPr>
            <w:tcW w:w="698" w:type="dxa"/>
          </w:tcPr>
          <w:p w14:paraId="34D19957">
            <w:pPr>
              <w:spacing w:after="0" w:line="240" w:lineRule="auto"/>
              <w:jc w:val="center"/>
              <w:rPr>
                <w:rFonts w:hint="default" w:ascii="Cambria Math" w:hAnsi="Cambria Math" w:cs="Cambria Math"/>
                <w:b w:val="0"/>
                <w:bCs/>
                <w:sz w:val="22"/>
                <w:szCs w:val="22"/>
              </w:rPr>
            </w:pPr>
            <w:r>
              <w:rPr>
                <w:rFonts w:hint="default" w:ascii="Cambria Math" w:hAnsi="Cambria Math" w:eastAsia="宋体" w:cs="Cambria Math"/>
                <w:b w:val="0"/>
                <w:bCs/>
                <w:sz w:val="22"/>
                <w:szCs w:val="22"/>
              </w:rPr>
              <w:t>31</w:t>
            </w:r>
          </w:p>
        </w:tc>
        <w:tc>
          <w:tcPr>
            <w:tcW w:w="698" w:type="dxa"/>
          </w:tcPr>
          <w:p w14:paraId="1F4A9733">
            <w:pPr>
              <w:spacing w:after="0" w:line="240" w:lineRule="auto"/>
              <w:jc w:val="center"/>
              <w:rPr>
                <w:rFonts w:hint="default" w:ascii="Cambria Math" w:hAnsi="Cambria Math" w:cs="Cambria Math"/>
                <w:b w:val="0"/>
                <w:bCs/>
                <w:sz w:val="22"/>
                <w:szCs w:val="22"/>
              </w:rPr>
            </w:pPr>
            <w:r>
              <w:rPr>
                <w:rFonts w:hint="default" w:ascii="Cambria Math" w:hAnsi="Cambria Math" w:eastAsia="宋体" w:cs="Cambria Math"/>
                <w:b w:val="0"/>
                <w:bCs/>
                <w:sz w:val="22"/>
                <w:szCs w:val="22"/>
              </w:rPr>
              <w:t>28</w:t>
            </w:r>
          </w:p>
        </w:tc>
        <w:tc>
          <w:tcPr>
            <w:tcW w:w="426" w:type="dxa"/>
          </w:tcPr>
          <w:p w14:paraId="579AA49C">
            <w:pPr>
              <w:spacing w:after="0" w:line="240" w:lineRule="auto"/>
              <w:jc w:val="center"/>
              <w:rPr>
                <w:rFonts w:hint="default" w:ascii="Cambria Math" w:hAnsi="Cambria Math" w:cs="Cambria Math"/>
                <w:b w:val="0"/>
                <w:bCs/>
                <w:sz w:val="22"/>
                <w:szCs w:val="22"/>
              </w:rPr>
            </w:pPr>
            <w:r>
              <w:rPr>
                <w:rFonts w:hint="default" w:ascii="Cambria Math" w:hAnsi="Cambria Math" w:eastAsia="宋体" w:cs="Cambria Math"/>
                <w:b w:val="0"/>
                <w:bCs/>
                <w:sz w:val="22"/>
                <w:szCs w:val="22"/>
              </w:rPr>
              <w:t>/</w:t>
            </w:r>
          </w:p>
        </w:tc>
      </w:tr>
      <w:tr w14:paraId="70F24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1" w:type="dxa"/>
          </w:tcPr>
          <w:p w14:paraId="67568005">
            <w:pPr>
              <w:spacing w:after="0" w:line="240" w:lineRule="auto"/>
              <w:jc w:val="center"/>
              <w:rPr>
                <w:rFonts w:hint="default" w:ascii="Cambria Math" w:hAnsi="Cambria Math" w:cs="Cambria Math"/>
                <w:b w:val="0"/>
                <w:bCs/>
                <w:sz w:val="22"/>
                <w:szCs w:val="22"/>
              </w:rPr>
            </w:pPr>
            <w:r>
              <w:rPr>
                <w:rFonts w:hint="default" w:ascii="Cambria Math" w:hAnsi="Cambria Math" w:eastAsia="宋体" w:cs="Cambria Math"/>
                <w:b w:val="0"/>
                <w:bCs/>
                <w:sz w:val="22"/>
                <w:szCs w:val="22"/>
              </w:rPr>
              <w:t>60分</w:t>
            </w:r>
          </w:p>
        </w:tc>
        <w:tc>
          <w:tcPr>
            <w:tcW w:w="426" w:type="dxa"/>
          </w:tcPr>
          <w:p w14:paraId="693633FC">
            <w:pPr>
              <w:spacing w:after="0" w:line="240" w:lineRule="auto"/>
              <w:jc w:val="center"/>
              <w:rPr>
                <w:rFonts w:hint="default" w:ascii="Cambria Math" w:hAnsi="Cambria Math" w:cs="Cambria Math"/>
                <w:b w:val="0"/>
                <w:bCs/>
                <w:sz w:val="22"/>
                <w:szCs w:val="22"/>
              </w:rPr>
            </w:pPr>
            <w:r>
              <w:rPr>
                <w:rFonts w:hint="default" w:ascii="Cambria Math" w:hAnsi="Cambria Math" w:eastAsia="宋体" w:cs="Cambria Math"/>
                <w:b w:val="0"/>
                <w:bCs/>
                <w:sz w:val="22"/>
                <w:szCs w:val="22"/>
              </w:rPr>
              <w:t>46</w:t>
            </w:r>
          </w:p>
        </w:tc>
        <w:tc>
          <w:tcPr>
            <w:tcW w:w="698" w:type="dxa"/>
          </w:tcPr>
          <w:p w14:paraId="2228CC23">
            <w:pPr>
              <w:spacing w:after="0" w:line="240" w:lineRule="auto"/>
              <w:jc w:val="center"/>
              <w:rPr>
                <w:rFonts w:hint="default" w:ascii="Cambria Math" w:hAnsi="Cambria Math" w:cs="Cambria Math"/>
                <w:b w:val="0"/>
                <w:bCs/>
                <w:sz w:val="22"/>
                <w:szCs w:val="22"/>
              </w:rPr>
            </w:pPr>
            <w:r>
              <w:rPr>
                <w:rFonts w:hint="default" w:ascii="Cambria Math" w:hAnsi="Cambria Math" w:eastAsia="宋体" w:cs="Cambria Math"/>
                <w:b w:val="0"/>
                <w:bCs/>
                <w:sz w:val="22"/>
                <w:szCs w:val="22"/>
              </w:rPr>
              <w:t>49</w:t>
            </w:r>
          </w:p>
        </w:tc>
        <w:tc>
          <w:tcPr>
            <w:tcW w:w="698" w:type="dxa"/>
          </w:tcPr>
          <w:p w14:paraId="524F5B74">
            <w:pPr>
              <w:spacing w:after="0" w:line="240" w:lineRule="auto"/>
              <w:jc w:val="center"/>
              <w:rPr>
                <w:rFonts w:hint="default" w:ascii="Cambria Math" w:hAnsi="Cambria Math" w:cs="Cambria Math"/>
                <w:b w:val="0"/>
                <w:bCs/>
                <w:sz w:val="22"/>
                <w:szCs w:val="22"/>
              </w:rPr>
            </w:pPr>
            <w:r>
              <w:rPr>
                <w:rFonts w:hint="default" w:ascii="Cambria Math" w:hAnsi="Cambria Math" w:eastAsia="宋体" w:cs="Cambria Math"/>
                <w:b w:val="0"/>
                <w:bCs/>
                <w:sz w:val="22"/>
                <w:szCs w:val="22"/>
              </w:rPr>
              <w:t>52</w:t>
            </w:r>
          </w:p>
        </w:tc>
        <w:tc>
          <w:tcPr>
            <w:tcW w:w="698" w:type="dxa"/>
          </w:tcPr>
          <w:p w14:paraId="7FA3AF97">
            <w:pPr>
              <w:spacing w:after="0" w:line="240" w:lineRule="auto"/>
              <w:jc w:val="center"/>
              <w:rPr>
                <w:rFonts w:hint="default" w:ascii="Cambria Math" w:hAnsi="Cambria Math" w:cs="Cambria Math"/>
                <w:b w:val="0"/>
                <w:bCs/>
                <w:sz w:val="22"/>
                <w:szCs w:val="22"/>
              </w:rPr>
            </w:pPr>
            <w:r>
              <w:rPr>
                <w:rFonts w:hint="default" w:ascii="Cambria Math" w:hAnsi="Cambria Math" w:eastAsia="宋体" w:cs="Cambria Math"/>
                <w:b w:val="0"/>
                <w:bCs/>
                <w:sz w:val="22"/>
                <w:szCs w:val="22"/>
              </w:rPr>
              <w:t>49</w:t>
            </w:r>
          </w:p>
        </w:tc>
        <w:tc>
          <w:tcPr>
            <w:tcW w:w="698" w:type="dxa"/>
          </w:tcPr>
          <w:p w14:paraId="01B53663">
            <w:pPr>
              <w:spacing w:after="0" w:line="240" w:lineRule="auto"/>
              <w:jc w:val="center"/>
              <w:rPr>
                <w:rFonts w:hint="default" w:ascii="Cambria Math" w:hAnsi="Cambria Math" w:cs="Cambria Math"/>
                <w:b w:val="0"/>
                <w:bCs/>
                <w:sz w:val="22"/>
                <w:szCs w:val="22"/>
              </w:rPr>
            </w:pPr>
            <w:r>
              <w:rPr>
                <w:rFonts w:hint="default" w:ascii="Cambria Math" w:hAnsi="Cambria Math" w:eastAsia="宋体" w:cs="Cambria Math"/>
                <w:b w:val="0"/>
                <w:bCs/>
                <w:sz w:val="22"/>
                <w:szCs w:val="22"/>
              </w:rPr>
              <w:t>46</w:t>
            </w:r>
          </w:p>
        </w:tc>
        <w:tc>
          <w:tcPr>
            <w:tcW w:w="698" w:type="dxa"/>
          </w:tcPr>
          <w:p w14:paraId="3474C74B">
            <w:pPr>
              <w:spacing w:after="0" w:line="240" w:lineRule="auto"/>
              <w:jc w:val="center"/>
              <w:rPr>
                <w:rFonts w:hint="default" w:ascii="Cambria Math" w:hAnsi="Cambria Math" w:cs="Cambria Math"/>
                <w:b w:val="0"/>
                <w:bCs/>
                <w:sz w:val="22"/>
                <w:szCs w:val="22"/>
              </w:rPr>
            </w:pPr>
            <w:r>
              <w:rPr>
                <w:rFonts w:hint="default" w:ascii="Cambria Math" w:hAnsi="Cambria Math" w:eastAsia="宋体" w:cs="Cambria Math"/>
                <w:b w:val="0"/>
                <w:bCs/>
                <w:sz w:val="22"/>
                <w:szCs w:val="22"/>
              </w:rPr>
              <w:t>43</w:t>
            </w:r>
          </w:p>
        </w:tc>
        <w:tc>
          <w:tcPr>
            <w:tcW w:w="698" w:type="dxa"/>
          </w:tcPr>
          <w:p w14:paraId="378F01D4">
            <w:pPr>
              <w:spacing w:after="0" w:line="240" w:lineRule="auto"/>
              <w:jc w:val="center"/>
              <w:rPr>
                <w:rFonts w:hint="default" w:ascii="Cambria Math" w:hAnsi="Cambria Math" w:cs="Cambria Math"/>
                <w:b w:val="0"/>
                <w:bCs/>
                <w:sz w:val="22"/>
                <w:szCs w:val="22"/>
              </w:rPr>
            </w:pPr>
            <w:r>
              <w:rPr>
                <w:rFonts w:hint="default" w:ascii="Cambria Math" w:hAnsi="Cambria Math" w:eastAsia="宋体" w:cs="Cambria Math"/>
                <w:b w:val="0"/>
                <w:bCs/>
                <w:sz w:val="22"/>
                <w:szCs w:val="22"/>
              </w:rPr>
              <w:t>40</w:t>
            </w:r>
          </w:p>
        </w:tc>
        <w:tc>
          <w:tcPr>
            <w:tcW w:w="698" w:type="dxa"/>
          </w:tcPr>
          <w:p w14:paraId="04DDBC0F">
            <w:pPr>
              <w:spacing w:after="0" w:line="240" w:lineRule="auto"/>
              <w:jc w:val="center"/>
              <w:rPr>
                <w:rFonts w:hint="default" w:ascii="Cambria Math" w:hAnsi="Cambria Math" w:cs="Cambria Math"/>
                <w:b w:val="0"/>
                <w:bCs/>
                <w:sz w:val="22"/>
                <w:szCs w:val="22"/>
              </w:rPr>
            </w:pPr>
            <w:r>
              <w:rPr>
                <w:rFonts w:hint="default" w:ascii="Cambria Math" w:hAnsi="Cambria Math" w:eastAsia="宋体" w:cs="Cambria Math"/>
                <w:b w:val="0"/>
                <w:bCs/>
                <w:sz w:val="22"/>
                <w:szCs w:val="22"/>
              </w:rPr>
              <w:t>37</w:t>
            </w:r>
          </w:p>
        </w:tc>
        <w:tc>
          <w:tcPr>
            <w:tcW w:w="698" w:type="dxa"/>
          </w:tcPr>
          <w:p w14:paraId="4FEB5D4C">
            <w:pPr>
              <w:spacing w:after="0" w:line="240" w:lineRule="auto"/>
              <w:jc w:val="center"/>
              <w:rPr>
                <w:rFonts w:hint="default" w:ascii="Cambria Math" w:hAnsi="Cambria Math" w:cs="Cambria Math"/>
                <w:b w:val="0"/>
                <w:bCs/>
                <w:sz w:val="22"/>
                <w:szCs w:val="22"/>
              </w:rPr>
            </w:pPr>
            <w:r>
              <w:rPr>
                <w:rFonts w:hint="default" w:ascii="Cambria Math" w:hAnsi="Cambria Math" w:eastAsia="宋体" w:cs="Cambria Math"/>
                <w:b w:val="0"/>
                <w:bCs/>
                <w:sz w:val="22"/>
                <w:szCs w:val="22"/>
              </w:rPr>
              <w:t>34</w:t>
            </w:r>
          </w:p>
        </w:tc>
        <w:tc>
          <w:tcPr>
            <w:tcW w:w="698" w:type="dxa"/>
          </w:tcPr>
          <w:p w14:paraId="4B73414D">
            <w:pPr>
              <w:spacing w:after="0" w:line="240" w:lineRule="auto"/>
              <w:jc w:val="center"/>
              <w:rPr>
                <w:rFonts w:hint="default" w:ascii="Cambria Math" w:hAnsi="Cambria Math" w:cs="Cambria Math"/>
                <w:b w:val="0"/>
                <w:bCs/>
                <w:sz w:val="22"/>
                <w:szCs w:val="22"/>
              </w:rPr>
            </w:pPr>
            <w:r>
              <w:rPr>
                <w:rFonts w:hint="default" w:ascii="Cambria Math" w:hAnsi="Cambria Math" w:eastAsia="宋体" w:cs="Cambria Math"/>
                <w:b w:val="0"/>
                <w:bCs/>
                <w:sz w:val="22"/>
                <w:szCs w:val="22"/>
              </w:rPr>
              <w:t>31</w:t>
            </w:r>
          </w:p>
        </w:tc>
        <w:tc>
          <w:tcPr>
            <w:tcW w:w="698" w:type="dxa"/>
          </w:tcPr>
          <w:p w14:paraId="703AC68E">
            <w:pPr>
              <w:spacing w:after="0" w:line="240" w:lineRule="auto"/>
              <w:jc w:val="center"/>
              <w:rPr>
                <w:rFonts w:hint="default" w:ascii="Cambria Math" w:hAnsi="Cambria Math" w:cs="Cambria Math"/>
                <w:b w:val="0"/>
                <w:bCs/>
                <w:sz w:val="22"/>
                <w:szCs w:val="22"/>
              </w:rPr>
            </w:pPr>
            <w:r>
              <w:rPr>
                <w:rFonts w:hint="default" w:ascii="Cambria Math" w:hAnsi="Cambria Math" w:eastAsia="宋体" w:cs="Cambria Math"/>
                <w:b w:val="0"/>
                <w:bCs/>
                <w:sz w:val="22"/>
                <w:szCs w:val="22"/>
              </w:rPr>
              <w:t>28</w:t>
            </w:r>
          </w:p>
        </w:tc>
        <w:tc>
          <w:tcPr>
            <w:tcW w:w="698" w:type="dxa"/>
          </w:tcPr>
          <w:p w14:paraId="733C40D7">
            <w:pPr>
              <w:spacing w:after="0" w:line="240" w:lineRule="auto"/>
              <w:jc w:val="center"/>
              <w:rPr>
                <w:rFonts w:hint="default" w:ascii="Cambria Math" w:hAnsi="Cambria Math" w:cs="Cambria Math"/>
                <w:b w:val="0"/>
                <w:bCs/>
                <w:sz w:val="22"/>
                <w:szCs w:val="22"/>
              </w:rPr>
            </w:pPr>
            <w:r>
              <w:rPr>
                <w:rFonts w:hint="default" w:ascii="Cambria Math" w:hAnsi="Cambria Math" w:eastAsia="宋体" w:cs="Cambria Math"/>
                <w:b w:val="0"/>
                <w:bCs/>
                <w:sz w:val="22"/>
                <w:szCs w:val="22"/>
              </w:rPr>
              <w:t>25</w:t>
            </w:r>
          </w:p>
        </w:tc>
        <w:tc>
          <w:tcPr>
            <w:tcW w:w="426" w:type="dxa"/>
          </w:tcPr>
          <w:p w14:paraId="19744627">
            <w:pPr>
              <w:spacing w:after="0" w:line="240" w:lineRule="auto"/>
              <w:jc w:val="center"/>
              <w:rPr>
                <w:rFonts w:hint="default" w:ascii="Cambria Math" w:hAnsi="Cambria Math" w:cs="Cambria Math"/>
                <w:b w:val="0"/>
                <w:bCs/>
                <w:sz w:val="22"/>
                <w:szCs w:val="22"/>
              </w:rPr>
            </w:pPr>
            <w:r>
              <w:rPr>
                <w:rFonts w:hint="default" w:ascii="Cambria Math" w:hAnsi="Cambria Math" w:eastAsia="宋体" w:cs="Cambria Math"/>
                <w:b w:val="0"/>
                <w:bCs/>
                <w:sz w:val="22"/>
                <w:szCs w:val="22"/>
              </w:rPr>
              <w:t>22</w:t>
            </w:r>
          </w:p>
        </w:tc>
      </w:tr>
    </w:tbl>
    <w:p w14:paraId="30FA53EC">
      <w:pPr>
        <w:pStyle w:val="2"/>
        <w:jc w:val="center"/>
        <w:rPr>
          <w:color w:val="000000" w:themeColor="text1"/>
          <w14:textFill>
            <w14:solidFill>
              <w14:schemeClr w14:val="tx1"/>
            </w14:solidFill>
          </w14:textFill>
        </w:rPr>
      </w:pPr>
      <w:r>
        <w:rPr>
          <w:rFonts w:ascii="Times New Roman" w:hAnsi="Times New Roman" w:eastAsia="楷体_GB2312"/>
          <w:b w:val="0"/>
          <w:color w:val="000000" w:themeColor="text1"/>
          <w:sz w:val="32"/>
          <w14:textFill>
            <w14:solidFill>
              <w14:schemeClr w14:val="tx1"/>
            </w14:solidFill>
          </w14:textFill>
        </w:rPr>
        <w:br w:type="page"/>
      </w:r>
      <w:r>
        <w:rPr>
          <w:rFonts w:hint="eastAsia" w:ascii="宋体" w:hAnsi="宋体" w:eastAsia="宋体"/>
          <w:b/>
          <w:color w:val="000000" w:themeColor="text1"/>
          <w:sz w:val="28"/>
          <w14:textFill>
            <w14:solidFill>
              <w14:schemeClr w14:val="tx1"/>
            </w14:solidFill>
          </w14:textFill>
        </w:rPr>
        <w:t>男子俯卧撑评分标准（次 / 2 分钟）</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6"/>
        <w:gridCol w:w="410"/>
        <w:gridCol w:w="703"/>
        <w:gridCol w:w="703"/>
        <w:gridCol w:w="703"/>
        <w:gridCol w:w="703"/>
        <w:gridCol w:w="703"/>
        <w:gridCol w:w="703"/>
        <w:gridCol w:w="703"/>
        <w:gridCol w:w="703"/>
        <w:gridCol w:w="703"/>
        <w:gridCol w:w="703"/>
        <w:gridCol w:w="703"/>
        <w:gridCol w:w="412"/>
      </w:tblGrid>
      <w:tr w14:paraId="3A376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6" w:type="dxa"/>
          </w:tcPr>
          <w:p w14:paraId="6F6CD8C5">
            <w:pPr>
              <w:spacing w:after="0" w:line="240" w:lineRule="auto"/>
              <w:jc w:val="center"/>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b/>
                <w:color w:val="000000" w:themeColor="text1"/>
                <w:sz w:val="22"/>
                <w:szCs w:val="22"/>
                <w14:textFill>
                  <w14:solidFill>
                    <w14:schemeClr w14:val="tx1"/>
                  </w14:solidFill>
                </w14:textFill>
              </w:rPr>
              <w:t>分数</w:t>
            </w:r>
          </w:p>
        </w:tc>
        <w:tc>
          <w:tcPr>
            <w:tcW w:w="410" w:type="dxa"/>
          </w:tcPr>
          <w:p w14:paraId="63EAA496">
            <w:pPr>
              <w:spacing w:after="0" w:line="240" w:lineRule="auto"/>
              <w:jc w:val="center"/>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b/>
                <w:color w:val="000000" w:themeColor="text1"/>
                <w:sz w:val="22"/>
                <w:szCs w:val="22"/>
                <w14:textFill>
                  <w14:solidFill>
                    <w14:schemeClr w14:val="tx1"/>
                  </w14:solidFill>
                </w14:textFill>
              </w:rPr>
              <w:t>入职</w:t>
            </w:r>
          </w:p>
        </w:tc>
        <w:tc>
          <w:tcPr>
            <w:tcW w:w="703" w:type="dxa"/>
          </w:tcPr>
          <w:p w14:paraId="308359F5">
            <w:pPr>
              <w:spacing w:after="0" w:line="240" w:lineRule="auto"/>
              <w:jc w:val="center"/>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b/>
                <w:color w:val="000000" w:themeColor="text1"/>
                <w:sz w:val="22"/>
                <w:szCs w:val="22"/>
                <w14:textFill>
                  <w14:solidFill>
                    <w14:schemeClr w14:val="tx1"/>
                  </w14:solidFill>
                </w14:textFill>
              </w:rPr>
              <w:t>20-24岁</w:t>
            </w:r>
          </w:p>
        </w:tc>
        <w:tc>
          <w:tcPr>
            <w:tcW w:w="703" w:type="dxa"/>
          </w:tcPr>
          <w:p w14:paraId="5EF3F7B9">
            <w:pPr>
              <w:spacing w:after="0" w:line="240" w:lineRule="auto"/>
              <w:jc w:val="center"/>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b/>
                <w:color w:val="000000" w:themeColor="text1"/>
                <w:sz w:val="22"/>
                <w:szCs w:val="22"/>
                <w14:textFill>
                  <w14:solidFill>
                    <w14:schemeClr w14:val="tx1"/>
                  </w14:solidFill>
                </w14:textFill>
              </w:rPr>
              <w:t>25-27岁</w:t>
            </w:r>
          </w:p>
        </w:tc>
        <w:tc>
          <w:tcPr>
            <w:tcW w:w="703" w:type="dxa"/>
          </w:tcPr>
          <w:p w14:paraId="2303AEA3">
            <w:pPr>
              <w:spacing w:after="0" w:line="240" w:lineRule="auto"/>
              <w:jc w:val="center"/>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b/>
                <w:color w:val="000000" w:themeColor="text1"/>
                <w:sz w:val="22"/>
                <w:szCs w:val="22"/>
                <w14:textFill>
                  <w14:solidFill>
                    <w14:schemeClr w14:val="tx1"/>
                  </w14:solidFill>
                </w14:textFill>
              </w:rPr>
              <w:t>28-30岁</w:t>
            </w:r>
          </w:p>
        </w:tc>
        <w:tc>
          <w:tcPr>
            <w:tcW w:w="703" w:type="dxa"/>
          </w:tcPr>
          <w:p w14:paraId="35BB53C4">
            <w:pPr>
              <w:spacing w:after="0" w:line="240" w:lineRule="auto"/>
              <w:jc w:val="center"/>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b/>
                <w:color w:val="000000" w:themeColor="text1"/>
                <w:sz w:val="22"/>
                <w:szCs w:val="22"/>
                <w14:textFill>
                  <w14:solidFill>
                    <w14:schemeClr w14:val="tx1"/>
                  </w14:solidFill>
                </w14:textFill>
              </w:rPr>
              <w:t>31-33岁</w:t>
            </w:r>
          </w:p>
        </w:tc>
        <w:tc>
          <w:tcPr>
            <w:tcW w:w="703" w:type="dxa"/>
          </w:tcPr>
          <w:p w14:paraId="7850767C">
            <w:pPr>
              <w:spacing w:after="0" w:line="240" w:lineRule="auto"/>
              <w:jc w:val="center"/>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b/>
                <w:color w:val="000000" w:themeColor="text1"/>
                <w:sz w:val="22"/>
                <w:szCs w:val="22"/>
                <w14:textFill>
                  <w14:solidFill>
                    <w14:schemeClr w14:val="tx1"/>
                  </w14:solidFill>
                </w14:textFill>
              </w:rPr>
              <w:t>34-36岁</w:t>
            </w:r>
          </w:p>
        </w:tc>
        <w:tc>
          <w:tcPr>
            <w:tcW w:w="703" w:type="dxa"/>
          </w:tcPr>
          <w:p w14:paraId="7DF62A11">
            <w:pPr>
              <w:spacing w:after="0" w:line="240" w:lineRule="auto"/>
              <w:jc w:val="center"/>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b/>
                <w:color w:val="000000" w:themeColor="text1"/>
                <w:sz w:val="22"/>
                <w:szCs w:val="22"/>
                <w14:textFill>
                  <w14:solidFill>
                    <w14:schemeClr w14:val="tx1"/>
                  </w14:solidFill>
                </w14:textFill>
              </w:rPr>
              <w:t>37-39岁</w:t>
            </w:r>
          </w:p>
        </w:tc>
        <w:tc>
          <w:tcPr>
            <w:tcW w:w="703" w:type="dxa"/>
          </w:tcPr>
          <w:p w14:paraId="27B14937">
            <w:pPr>
              <w:spacing w:after="0" w:line="240" w:lineRule="auto"/>
              <w:jc w:val="center"/>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b/>
                <w:color w:val="000000" w:themeColor="text1"/>
                <w:sz w:val="22"/>
                <w:szCs w:val="22"/>
                <w14:textFill>
                  <w14:solidFill>
                    <w14:schemeClr w14:val="tx1"/>
                  </w14:solidFill>
                </w14:textFill>
              </w:rPr>
              <w:t>40-42岁</w:t>
            </w:r>
          </w:p>
        </w:tc>
        <w:tc>
          <w:tcPr>
            <w:tcW w:w="703" w:type="dxa"/>
          </w:tcPr>
          <w:p w14:paraId="14163725">
            <w:pPr>
              <w:spacing w:after="0" w:line="240" w:lineRule="auto"/>
              <w:jc w:val="center"/>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b/>
                <w:color w:val="000000" w:themeColor="text1"/>
                <w:sz w:val="22"/>
                <w:szCs w:val="22"/>
                <w14:textFill>
                  <w14:solidFill>
                    <w14:schemeClr w14:val="tx1"/>
                  </w14:solidFill>
                </w14:textFill>
              </w:rPr>
              <w:t>43-45岁</w:t>
            </w:r>
          </w:p>
        </w:tc>
        <w:tc>
          <w:tcPr>
            <w:tcW w:w="703" w:type="dxa"/>
          </w:tcPr>
          <w:p w14:paraId="6D671AE5">
            <w:pPr>
              <w:spacing w:after="0" w:line="240" w:lineRule="auto"/>
              <w:jc w:val="center"/>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b/>
                <w:color w:val="000000" w:themeColor="text1"/>
                <w:sz w:val="22"/>
                <w:szCs w:val="22"/>
                <w14:textFill>
                  <w14:solidFill>
                    <w14:schemeClr w14:val="tx1"/>
                  </w14:solidFill>
                </w14:textFill>
              </w:rPr>
              <w:t>46-48岁</w:t>
            </w:r>
          </w:p>
        </w:tc>
        <w:tc>
          <w:tcPr>
            <w:tcW w:w="703" w:type="dxa"/>
          </w:tcPr>
          <w:p w14:paraId="436DBF30">
            <w:pPr>
              <w:spacing w:after="0" w:line="240" w:lineRule="auto"/>
              <w:jc w:val="center"/>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b/>
                <w:color w:val="000000" w:themeColor="text1"/>
                <w:sz w:val="22"/>
                <w:szCs w:val="22"/>
                <w14:textFill>
                  <w14:solidFill>
                    <w14:schemeClr w14:val="tx1"/>
                  </w14:solidFill>
                </w14:textFill>
              </w:rPr>
              <w:t>49-51岁</w:t>
            </w:r>
          </w:p>
        </w:tc>
        <w:tc>
          <w:tcPr>
            <w:tcW w:w="703" w:type="dxa"/>
          </w:tcPr>
          <w:p w14:paraId="3C1AD376">
            <w:pPr>
              <w:spacing w:after="0" w:line="240" w:lineRule="auto"/>
              <w:jc w:val="center"/>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b/>
                <w:color w:val="000000" w:themeColor="text1"/>
                <w:sz w:val="22"/>
                <w:szCs w:val="22"/>
                <w14:textFill>
                  <w14:solidFill>
                    <w14:schemeClr w14:val="tx1"/>
                  </w14:solidFill>
                </w14:textFill>
              </w:rPr>
              <w:t>52-54岁</w:t>
            </w:r>
          </w:p>
        </w:tc>
        <w:tc>
          <w:tcPr>
            <w:tcW w:w="412" w:type="dxa"/>
          </w:tcPr>
          <w:p w14:paraId="19EFD738">
            <w:pPr>
              <w:spacing w:after="0" w:line="240" w:lineRule="auto"/>
              <w:jc w:val="center"/>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b/>
                <w:color w:val="000000" w:themeColor="text1"/>
                <w:sz w:val="22"/>
                <w:szCs w:val="22"/>
                <w14:textFill>
                  <w14:solidFill>
                    <w14:schemeClr w14:val="tx1"/>
                  </w14:solidFill>
                </w14:textFill>
              </w:rPr>
              <w:t>55岁以上</w:t>
            </w:r>
          </w:p>
        </w:tc>
      </w:tr>
      <w:tr w14:paraId="063AD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7" w:hRule="atLeast"/>
        </w:trPr>
        <w:tc>
          <w:tcPr>
            <w:tcW w:w="506" w:type="dxa"/>
            <w:vAlign w:val="center"/>
          </w:tcPr>
          <w:p w14:paraId="35DE0A3D">
            <w:pPr>
              <w:keepNext w:val="0"/>
              <w:keepLines w:val="0"/>
              <w:widowControl/>
              <w:suppressLineNumbers w:val="0"/>
              <w:jc w:val="left"/>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kern w:val="0"/>
                <w:sz w:val="22"/>
                <w:szCs w:val="22"/>
                <w:lang w:val="en-US" w:eastAsia="zh-CN" w:bidi="ar"/>
              </w:rPr>
              <w:t>100 分</w:t>
            </w:r>
          </w:p>
        </w:tc>
        <w:tc>
          <w:tcPr>
            <w:tcW w:w="410" w:type="dxa"/>
            <w:vAlign w:val="center"/>
          </w:tcPr>
          <w:p w14:paraId="6CB06745">
            <w:pPr>
              <w:keepNext w:val="0"/>
              <w:keepLines w:val="0"/>
              <w:widowControl/>
              <w:suppressLineNumbers w:val="0"/>
              <w:jc w:val="left"/>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kern w:val="0"/>
                <w:sz w:val="22"/>
                <w:szCs w:val="22"/>
                <w:lang w:val="en-US" w:eastAsia="zh-CN" w:bidi="ar"/>
              </w:rPr>
              <w:t>68</w:t>
            </w:r>
          </w:p>
        </w:tc>
        <w:tc>
          <w:tcPr>
            <w:tcW w:w="703" w:type="dxa"/>
            <w:vAlign w:val="center"/>
          </w:tcPr>
          <w:p w14:paraId="7E964414">
            <w:pPr>
              <w:keepNext w:val="0"/>
              <w:keepLines w:val="0"/>
              <w:widowControl/>
              <w:suppressLineNumbers w:val="0"/>
              <w:jc w:val="left"/>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kern w:val="0"/>
                <w:sz w:val="22"/>
                <w:szCs w:val="22"/>
                <w:lang w:val="en-US" w:eastAsia="zh-CN" w:bidi="ar"/>
              </w:rPr>
              <w:t>70</w:t>
            </w:r>
          </w:p>
        </w:tc>
        <w:tc>
          <w:tcPr>
            <w:tcW w:w="703" w:type="dxa"/>
            <w:vAlign w:val="center"/>
          </w:tcPr>
          <w:p w14:paraId="679A6C63">
            <w:pPr>
              <w:keepNext w:val="0"/>
              <w:keepLines w:val="0"/>
              <w:widowControl/>
              <w:suppressLineNumbers w:val="0"/>
              <w:jc w:val="left"/>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kern w:val="0"/>
                <w:sz w:val="22"/>
                <w:szCs w:val="22"/>
                <w:lang w:val="en-US" w:eastAsia="zh-CN" w:bidi="ar"/>
              </w:rPr>
              <w:t>72</w:t>
            </w:r>
          </w:p>
        </w:tc>
        <w:tc>
          <w:tcPr>
            <w:tcW w:w="703" w:type="dxa"/>
            <w:vAlign w:val="center"/>
          </w:tcPr>
          <w:p w14:paraId="74CB9C45">
            <w:pPr>
              <w:keepNext w:val="0"/>
              <w:keepLines w:val="0"/>
              <w:widowControl/>
              <w:suppressLineNumbers w:val="0"/>
              <w:jc w:val="left"/>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kern w:val="0"/>
                <w:sz w:val="22"/>
                <w:szCs w:val="22"/>
                <w:lang w:val="en-US" w:eastAsia="zh-CN" w:bidi="ar"/>
              </w:rPr>
              <w:t>70</w:t>
            </w:r>
          </w:p>
        </w:tc>
        <w:tc>
          <w:tcPr>
            <w:tcW w:w="703" w:type="dxa"/>
            <w:vAlign w:val="center"/>
          </w:tcPr>
          <w:p w14:paraId="56E47813">
            <w:pPr>
              <w:keepNext w:val="0"/>
              <w:keepLines w:val="0"/>
              <w:widowControl/>
              <w:suppressLineNumbers w:val="0"/>
              <w:jc w:val="left"/>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kern w:val="0"/>
                <w:sz w:val="22"/>
                <w:szCs w:val="22"/>
                <w:lang w:val="en-US" w:eastAsia="zh-CN" w:bidi="ar"/>
              </w:rPr>
              <w:t>68</w:t>
            </w:r>
          </w:p>
        </w:tc>
        <w:tc>
          <w:tcPr>
            <w:tcW w:w="703" w:type="dxa"/>
            <w:vAlign w:val="center"/>
          </w:tcPr>
          <w:p w14:paraId="018F1E8A">
            <w:pPr>
              <w:keepNext w:val="0"/>
              <w:keepLines w:val="0"/>
              <w:widowControl/>
              <w:suppressLineNumbers w:val="0"/>
              <w:jc w:val="left"/>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kern w:val="0"/>
                <w:sz w:val="22"/>
                <w:szCs w:val="22"/>
                <w:lang w:val="en-US" w:eastAsia="zh-CN" w:bidi="ar"/>
              </w:rPr>
              <w:t>66</w:t>
            </w:r>
          </w:p>
        </w:tc>
        <w:tc>
          <w:tcPr>
            <w:tcW w:w="703" w:type="dxa"/>
            <w:vAlign w:val="center"/>
          </w:tcPr>
          <w:p w14:paraId="39D25422">
            <w:pPr>
              <w:keepNext w:val="0"/>
              <w:keepLines w:val="0"/>
              <w:widowControl/>
              <w:suppressLineNumbers w:val="0"/>
              <w:jc w:val="left"/>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kern w:val="0"/>
                <w:sz w:val="22"/>
                <w:szCs w:val="22"/>
                <w:lang w:val="en-US" w:eastAsia="zh-CN" w:bidi="ar"/>
              </w:rPr>
              <w:t>64</w:t>
            </w:r>
          </w:p>
        </w:tc>
        <w:tc>
          <w:tcPr>
            <w:tcW w:w="703" w:type="dxa"/>
            <w:vAlign w:val="center"/>
          </w:tcPr>
          <w:p w14:paraId="04FE2AA9">
            <w:pPr>
              <w:keepNext w:val="0"/>
              <w:keepLines w:val="0"/>
              <w:widowControl/>
              <w:suppressLineNumbers w:val="0"/>
              <w:jc w:val="left"/>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kern w:val="0"/>
                <w:sz w:val="22"/>
                <w:szCs w:val="22"/>
                <w:lang w:val="en-US" w:eastAsia="zh-CN" w:bidi="ar"/>
              </w:rPr>
              <w:t>62</w:t>
            </w:r>
          </w:p>
        </w:tc>
        <w:tc>
          <w:tcPr>
            <w:tcW w:w="703" w:type="dxa"/>
            <w:vAlign w:val="center"/>
          </w:tcPr>
          <w:p w14:paraId="7DAF0E8A">
            <w:pPr>
              <w:keepNext w:val="0"/>
              <w:keepLines w:val="0"/>
              <w:widowControl/>
              <w:suppressLineNumbers w:val="0"/>
              <w:jc w:val="left"/>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kern w:val="0"/>
                <w:sz w:val="22"/>
                <w:szCs w:val="22"/>
                <w:lang w:val="en-US" w:eastAsia="zh-CN" w:bidi="ar"/>
              </w:rPr>
              <w:t>60</w:t>
            </w:r>
          </w:p>
        </w:tc>
        <w:tc>
          <w:tcPr>
            <w:tcW w:w="703" w:type="dxa"/>
            <w:vAlign w:val="center"/>
          </w:tcPr>
          <w:p w14:paraId="68DBE0DC">
            <w:pPr>
              <w:keepNext w:val="0"/>
              <w:keepLines w:val="0"/>
              <w:widowControl/>
              <w:suppressLineNumbers w:val="0"/>
              <w:jc w:val="left"/>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kern w:val="0"/>
                <w:sz w:val="22"/>
                <w:szCs w:val="22"/>
                <w:lang w:val="en-US" w:eastAsia="zh-CN" w:bidi="ar"/>
              </w:rPr>
              <w:t>58</w:t>
            </w:r>
          </w:p>
        </w:tc>
        <w:tc>
          <w:tcPr>
            <w:tcW w:w="703" w:type="dxa"/>
            <w:vAlign w:val="center"/>
          </w:tcPr>
          <w:p w14:paraId="58A99F02">
            <w:pPr>
              <w:keepNext w:val="0"/>
              <w:keepLines w:val="0"/>
              <w:widowControl/>
              <w:suppressLineNumbers w:val="0"/>
              <w:jc w:val="left"/>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kern w:val="0"/>
                <w:sz w:val="22"/>
                <w:szCs w:val="22"/>
                <w:lang w:val="en-US" w:eastAsia="zh-CN" w:bidi="ar"/>
              </w:rPr>
              <w:t>56</w:t>
            </w:r>
          </w:p>
        </w:tc>
        <w:tc>
          <w:tcPr>
            <w:tcW w:w="703" w:type="dxa"/>
            <w:vAlign w:val="center"/>
          </w:tcPr>
          <w:p w14:paraId="5E7D8D02">
            <w:pPr>
              <w:keepNext w:val="0"/>
              <w:keepLines w:val="0"/>
              <w:widowControl/>
              <w:suppressLineNumbers w:val="0"/>
              <w:jc w:val="left"/>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kern w:val="0"/>
                <w:sz w:val="22"/>
                <w:szCs w:val="22"/>
                <w:lang w:val="en-US" w:eastAsia="zh-CN" w:bidi="ar"/>
              </w:rPr>
              <w:t>54</w:t>
            </w:r>
          </w:p>
        </w:tc>
        <w:tc>
          <w:tcPr>
            <w:tcW w:w="412" w:type="dxa"/>
            <w:vAlign w:val="center"/>
          </w:tcPr>
          <w:p w14:paraId="4B191C4E">
            <w:pPr>
              <w:keepNext w:val="0"/>
              <w:keepLines w:val="0"/>
              <w:widowControl/>
              <w:suppressLineNumbers w:val="0"/>
              <w:jc w:val="left"/>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kern w:val="0"/>
                <w:sz w:val="22"/>
                <w:szCs w:val="22"/>
                <w:lang w:val="en-US" w:eastAsia="zh-CN" w:bidi="ar"/>
              </w:rPr>
              <w:t>/</w:t>
            </w:r>
          </w:p>
        </w:tc>
      </w:tr>
      <w:tr w14:paraId="13BB5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6" w:type="dxa"/>
            <w:vAlign w:val="center"/>
          </w:tcPr>
          <w:p w14:paraId="10B0953D">
            <w:pPr>
              <w:keepNext w:val="0"/>
              <w:keepLines w:val="0"/>
              <w:widowControl/>
              <w:suppressLineNumbers w:val="0"/>
              <w:jc w:val="left"/>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kern w:val="0"/>
                <w:sz w:val="22"/>
                <w:szCs w:val="22"/>
                <w:lang w:val="en-US" w:eastAsia="zh-CN" w:bidi="ar"/>
              </w:rPr>
              <w:t>95 分</w:t>
            </w:r>
          </w:p>
        </w:tc>
        <w:tc>
          <w:tcPr>
            <w:tcW w:w="410" w:type="dxa"/>
            <w:vAlign w:val="center"/>
          </w:tcPr>
          <w:p w14:paraId="43A7D133">
            <w:pPr>
              <w:keepNext w:val="0"/>
              <w:keepLines w:val="0"/>
              <w:widowControl/>
              <w:suppressLineNumbers w:val="0"/>
              <w:jc w:val="left"/>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kern w:val="0"/>
                <w:sz w:val="22"/>
                <w:szCs w:val="22"/>
                <w:lang w:val="en-US" w:eastAsia="zh-CN" w:bidi="ar"/>
              </w:rPr>
              <w:t>62</w:t>
            </w:r>
          </w:p>
        </w:tc>
        <w:tc>
          <w:tcPr>
            <w:tcW w:w="703" w:type="dxa"/>
            <w:vAlign w:val="center"/>
          </w:tcPr>
          <w:p w14:paraId="01AD712A">
            <w:pPr>
              <w:keepNext w:val="0"/>
              <w:keepLines w:val="0"/>
              <w:widowControl/>
              <w:suppressLineNumbers w:val="0"/>
              <w:jc w:val="left"/>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kern w:val="0"/>
                <w:sz w:val="22"/>
                <w:szCs w:val="22"/>
                <w:lang w:val="en-US" w:eastAsia="zh-CN" w:bidi="ar"/>
              </w:rPr>
              <w:t>64</w:t>
            </w:r>
          </w:p>
        </w:tc>
        <w:tc>
          <w:tcPr>
            <w:tcW w:w="703" w:type="dxa"/>
            <w:vAlign w:val="center"/>
          </w:tcPr>
          <w:p w14:paraId="675A7946">
            <w:pPr>
              <w:keepNext w:val="0"/>
              <w:keepLines w:val="0"/>
              <w:widowControl/>
              <w:suppressLineNumbers w:val="0"/>
              <w:jc w:val="left"/>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kern w:val="0"/>
                <w:sz w:val="22"/>
                <w:szCs w:val="22"/>
                <w:lang w:val="en-US" w:eastAsia="zh-CN" w:bidi="ar"/>
              </w:rPr>
              <w:t>66</w:t>
            </w:r>
          </w:p>
        </w:tc>
        <w:tc>
          <w:tcPr>
            <w:tcW w:w="703" w:type="dxa"/>
            <w:vAlign w:val="center"/>
          </w:tcPr>
          <w:p w14:paraId="73C3929A">
            <w:pPr>
              <w:keepNext w:val="0"/>
              <w:keepLines w:val="0"/>
              <w:widowControl/>
              <w:suppressLineNumbers w:val="0"/>
              <w:jc w:val="left"/>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kern w:val="0"/>
                <w:sz w:val="22"/>
                <w:szCs w:val="22"/>
                <w:lang w:val="en-US" w:eastAsia="zh-CN" w:bidi="ar"/>
              </w:rPr>
              <w:t>64</w:t>
            </w:r>
          </w:p>
        </w:tc>
        <w:tc>
          <w:tcPr>
            <w:tcW w:w="703" w:type="dxa"/>
            <w:vAlign w:val="center"/>
          </w:tcPr>
          <w:p w14:paraId="0F8313FE">
            <w:pPr>
              <w:keepNext w:val="0"/>
              <w:keepLines w:val="0"/>
              <w:widowControl/>
              <w:suppressLineNumbers w:val="0"/>
              <w:jc w:val="left"/>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kern w:val="0"/>
                <w:sz w:val="22"/>
                <w:szCs w:val="22"/>
                <w:lang w:val="en-US" w:eastAsia="zh-CN" w:bidi="ar"/>
              </w:rPr>
              <w:t>62</w:t>
            </w:r>
          </w:p>
        </w:tc>
        <w:tc>
          <w:tcPr>
            <w:tcW w:w="703" w:type="dxa"/>
            <w:vAlign w:val="center"/>
          </w:tcPr>
          <w:p w14:paraId="3B9A9909">
            <w:pPr>
              <w:keepNext w:val="0"/>
              <w:keepLines w:val="0"/>
              <w:widowControl/>
              <w:suppressLineNumbers w:val="0"/>
              <w:jc w:val="left"/>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kern w:val="0"/>
                <w:sz w:val="22"/>
                <w:szCs w:val="22"/>
                <w:lang w:val="en-US" w:eastAsia="zh-CN" w:bidi="ar"/>
              </w:rPr>
              <w:t>60</w:t>
            </w:r>
          </w:p>
        </w:tc>
        <w:tc>
          <w:tcPr>
            <w:tcW w:w="703" w:type="dxa"/>
            <w:vAlign w:val="center"/>
          </w:tcPr>
          <w:p w14:paraId="1369B0E8">
            <w:pPr>
              <w:keepNext w:val="0"/>
              <w:keepLines w:val="0"/>
              <w:widowControl/>
              <w:suppressLineNumbers w:val="0"/>
              <w:jc w:val="left"/>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kern w:val="0"/>
                <w:sz w:val="22"/>
                <w:szCs w:val="22"/>
                <w:lang w:val="en-US" w:eastAsia="zh-CN" w:bidi="ar"/>
              </w:rPr>
              <w:t>58</w:t>
            </w:r>
          </w:p>
        </w:tc>
        <w:tc>
          <w:tcPr>
            <w:tcW w:w="703" w:type="dxa"/>
            <w:vAlign w:val="center"/>
          </w:tcPr>
          <w:p w14:paraId="37B9FB36">
            <w:pPr>
              <w:keepNext w:val="0"/>
              <w:keepLines w:val="0"/>
              <w:widowControl/>
              <w:suppressLineNumbers w:val="0"/>
              <w:jc w:val="left"/>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kern w:val="0"/>
                <w:sz w:val="22"/>
                <w:szCs w:val="22"/>
                <w:lang w:val="en-US" w:eastAsia="zh-CN" w:bidi="ar"/>
              </w:rPr>
              <w:t>56</w:t>
            </w:r>
          </w:p>
        </w:tc>
        <w:tc>
          <w:tcPr>
            <w:tcW w:w="703" w:type="dxa"/>
            <w:vAlign w:val="center"/>
          </w:tcPr>
          <w:p w14:paraId="683D005D">
            <w:pPr>
              <w:keepNext w:val="0"/>
              <w:keepLines w:val="0"/>
              <w:widowControl/>
              <w:suppressLineNumbers w:val="0"/>
              <w:jc w:val="left"/>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kern w:val="0"/>
                <w:sz w:val="22"/>
                <w:szCs w:val="22"/>
                <w:lang w:val="en-US" w:eastAsia="zh-CN" w:bidi="ar"/>
              </w:rPr>
              <w:t>54</w:t>
            </w:r>
          </w:p>
        </w:tc>
        <w:tc>
          <w:tcPr>
            <w:tcW w:w="703" w:type="dxa"/>
            <w:vAlign w:val="center"/>
          </w:tcPr>
          <w:p w14:paraId="6705605A">
            <w:pPr>
              <w:keepNext w:val="0"/>
              <w:keepLines w:val="0"/>
              <w:widowControl/>
              <w:suppressLineNumbers w:val="0"/>
              <w:jc w:val="left"/>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kern w:val="0"/>
                <w:sz w:val="22"/>
                <w:szCs w:val="22"/>
                <w:lang w:val="en-US" w:eastAsia="zh-CN" w:bidi="ar"/>
              </w:rPr>
              <w:t>52</w:t>
            </w:r>
          </w:p>
        </w:tc>
        <w:tc>
          <w:tcPr>
            <w:tcW w:w="703" w:type="dxa"/>
            <w:vAlign w:val="center"/>
          </w:tcPr>
          <w:p w14:paraId="49C831E2">
            <w:pPr>
              <w:keepNext w:val="0"/>
              <w:keepLines w:val="0"/>
              <w:widowControl/>
              <w:suppressLineNumbers w:val="0"/>
              <w:jc w:val="left"/>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kern w:val="0"/>
                <w:sz w:val="22"/>
                <w:szCs w:val="22"/>
                <w:lang w:val="en-US" w:eastAsia="zh-CN" w:bidi="ar"/>
              </w:rPr>
              <w:t>50</w:t>
            </w:r>
          </w:p>
        </w:tc>
        <w:tc>
          <w:tcPr>
            <w:tcW w:w="703" w:type="dxa"/>
            <w:vAlign w:val="center"/>
          </w:tcPr>
          <w:p w14:paraId="3C2A44A9">
            <w:pPr>
              <w:keepNext w:val="0"/>
              <w:keepLines w:val="0"/>
              <w:widowControl/>
              <w:suppressLineNumbers w:val="0"/>
              <w:jc w:val="left"/>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kern w:val="0"/>
                <w:sz w:val="22"/>
                <w:szCs w:val="22"/>
                <w:lang w:val="en-US" w:eastAsia="zh-CN" w:bidi="ar"/>
              </w:rPr>
              <w:t>48</w:t>
            </w:r>
          </w:p>
        </w:tc>
        <w:tc>
          <w:tcPr>
            <w:tcW w:w="412" w:type="dxa"/>
            <w:vAlign w:val="center"/>
          </w:tcPr>
          <w:p w14:paraId="05D37336">
            <w:pPr>
              <w:keepNext w:val="0"/>
              <w:keepLines w:val="0"/>
              <w:widowControl/>
              <w:suppressLineNumbers w:val="0"/>
              <w:jc w:val="left"/>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kern w:val="0"/>
                <w:sz w:val="22"/>
                <w:szCs w:val="22"/>
                <w:lang w:val="en-US" w:eastAsia="zh-CN" w:bidi="ar"/>
              </w:rPr>
              <w:t>/</w:t>
            </w:r>
          </w:p>
        </w:tc>
      </w:tr>
      <w:tr w14:paraId="3D572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6" w:type="dxa"/>
            <w:vAlign w:val="center"/>
          </w:tcPr>
          <w:p w14:paraId="4EAA75E8">
            <w:pPr>
              <w:keepNext w:val="0"/>
              <w:keepLines w:val="0"/>
              <w:widowControl/>
              <w:suppressLineNumbers w:val="0"/>
              <w:jc w:val="left"/>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kern w:val="0"/>
                <w:sz w:val="22"/>
                <w:szCs w:val="22"/>
                <w:lang w:val="en-US" w:eastAsia="zh-CN" w:bidi="ar"/>
              </w:rPr>
              <w:t>90 分</w:t>
            </w:r>
          </w:p>
        </w:tc>
        <w:tc>
          <w:tcPr>
            <w:tcW w:w="410" w:type="dxa"/>
            <w:vAlign w:val="center"/>
          </w:tcPr>
          <w:p w14:paraId="73375340">
            <w:pPr>
              <w:keepNext w:val="0"/>
              <w:keepLines w:val="0"/>
              <w:widowControl/>
              <w:suppressLineNumbers w:val="0"/>
              <w:jc w:val="left"/>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kern w:val="0"/>
                <w:sz w:val="22"/>
                <w:szCs w:val="22"/>
                <w:lang w:val="en-US" w:eastAsia="zh-CN" w:bidi="ar"/>
              </w:rPr>
              <w:t>56</w:t>
            </w:r>
          </w:p>
        </w:tc>
        <w:tc>
          <w:tcPr>
            <w:tcW w:w="703" w:type="dxa"/>
            <w:vAlign w:val="center"/>
          </w:tcPr>
          <w:p w14:paraId="398E8DD6">
            <w:pPr>
              <w:keepNext w:val="0"/>
              <w:keepLines w:val="0"/>
              <w:widowControl/>
              <w:suppressLineNumbers w:val="0"/>
              <w:jc w:val="left"/>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kern w:val="0"/>
                <w:sz w:val="22"/>
                <w:szCs w:val="22"/>
                <w:lang w:val="en-US" w:eastAsia="zh-CN" w:bidi="ar"/>
              </w:rPr>
              <w:t>58</w:t>
            </w:r>
          </w:p>
        </w:tc>
        <w:tc>
          <w:tcPr>
            <w:tcW w:w="703" w:type="dxa"/>
            <w:vAlign w:val="center"/>
          </w:tcPr>
          <w:p w14:paraId="6605C81E">
            <w:pPr>
              <w:keepNext w:val="0"/>
              <w:keepLines w:val="0"/>
              <w:widowControl/>
              <w:suppressLineNumbers w:val="0"/>
              <w:jc w:val="left"/>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kern w:val="0"/>
                <w:sz w:val="22"/>
                <w:szCs w:val="22"/>
                <w:lang w:val="en-US" w:eastAsia="zh-CN" w:bidi="ar"/>
              </w:rPr>
              <w:t>60</w:t>
            </w:r>
          </w:p>
        </w:tc>
        <w:tc>
          <w:tcPr>
            <w:tcW w:w="703" w:type="dxa"/>
            <w:vAlign w:val="center"/>
          </w:tcPr>
          <w:p w14:paraId="413C7757">
            <w:pPr>
              <w:keepNext w:val="0"/>
              <w:keepLines w:val="0"/>
              <w:widowControl/>
              <w:suppressLineNumbers w:val="0"/>
              <w:jc w:val="left"/>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kern w:val="0"/>
                <w:sz w:val="22"/>
                <w:szCs w:val="22"/>
                <w:lang w:val="en-US" w:eastAsia="zh-CN" w:bidi="ar"/>
              </w:rPr>
              <w:t>58</w:t>
            </w:r>
          </w:p>
        </w:tc>
        <w:tc>
          <w:tcPr>
            <w:tcW w:w="703" w:type="dxa"/>
            <w:vAlign w:val="center"/>
          </w:tcPr>
          <w:p w14:paraId="5CC61B94">
            <w:pPr>
              <w:keepNext w:val="0"/>
              <w:keepLines w:val="0"/>
              <w:widowControl/>
              <w:suppressLineNumbers w:val="0"/>
              <w:jc w:val="left"/>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kern w:val="0"/>
                <w:sz w:val="22"/>
                <w:szCs w:val="22"/>
                <w:lang w:val="en-US" w:eastAsia="zh-CN" w:bidi="ar"/>
              </w:rPr>
              <w:t>56</w:t>
            </w:r>
          </w:p>
        </w:tc>
        <w:tc>
          <w:tcPr>
            <w:tcW w:w="703" w:type="dxa"/>
            <w:vAlign w:val="center"/>
          </w:tcPr>
          <w:p w14:paraId="60E6E590">
            <w:pPr>
              <w:keepNext w:val="0"/>
              <w:keepLines w:val="0"/>
              <w:widowControl/>
              <w:suppressLineNumbers w:val="0"/>
              <w:jc w:val="left"/>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kern w:val="0"/>
                <w:sz w:val="22"/>
                <w:szCs w:val="22"/>
                <w:lang w:val="en-US" w:eastAsia="zh-CN" w:bidi="ar"/>
              </w:rPr>
              <w:t>54</w:t>
            </w:r>
          </w:p>
        </w:tc>
        <w:tc>
          <w:tcPr>
            <w:tcW w:w="703" w:type="dxa"/>
            <w:vAlign w:val="center"/>
          </w:tcPr>
          <w:p w14:paraId="31253141">
            <w:pPr>
              <w:keepNext w:val="0"/>
              <w:keepLines w:val="0"/>
              <w:widowControl/>
              <w:suppressLineNumbers w:val="0"/>
              <w:jc w:val="left"/>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kern w:val="0"/>
                <w:sz w:val="22"/>
                <w:szCs w:val="22"/>
                <w:lang w:val="en-US" w:eastAsia="zh-CN" w:bidi="ar"/>
              </w:rPr>
              <w:t>52</w:t>
            </w:r>
          </w:p>
        </w:tc>
        <w:tc>
          <w:tcPr>
            <w:tcW w:w="703" w:type="dxa"/>
            <w:vAlign w:val="center"/>
          </w:tcPr>
          <w:p w14:paraId="33747823">
            <w:pPr>
              <w:keepNext w:val="0"/>
              <w:keepLines w:val="0"/>
              <w:widowControl/>
              <w:suppressLineNumbers w:val="0"/>
              <w:jc w:val="left"/>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kern w:val="0"/>
                <w:sz w:val="22"/>
                <w:szCs w:val="22"/>
                <w:lang w:val="en-US" w:eastAsia="zh-CN" w:bidi="ar"/>
              </w:rPr>
              <w:t>50</w:t>
            </w:r>
          </w:p>
        </w:tc>
        <w:tc>
          <w:tcPr>
            <w:tcW w:w="703" w:type="dxa"/>
            <w:vAlign w:val="center"/>
          </w:tcPr>
          <w:p w14:paraId="1D7012A5">
            <w:pPr>
              <w:keepNext w:val="0"/>
              <w:keepLines w:val="0"/>
              <w:widowControl/>
              <w:suppressLineNumbers w:val="0"/>
              <w:jc w:val="left"/>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kern w:val="0"/>
                <w:sz w:val="22"/>
                <w:szCs w:val="22"/>
                <w:lang w:val="en-US" w:eastAsia="zh-CN" w:bidi="ar"/>
              </w:rPr>
              <w:t>48</w:t>
            </w:r>
          </w:p>
        </w:tc>
        <w:tc>
          <w:tcPr>
            <w:tcW w:w="703" w:type="dxa"/>
            <w:vAlign w:val="center"/>
          </w:tcPr>
          <w:p w14:paraId="7F581A9B">
            <w:pPr>
              <w:keepNext w:val="0"/>
              <w:keepLines w:val="0"/>
              <w:widowControl/>
              <w:suppressLineNumbers w:val="0"/>
              <w:jc w:val="left"/>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kern w:val="0"/>
                <w:sz w:val="22"/>
                <w:szCs w:val="22"/>
                <w:lang w:val="en-US" w:eastAsia="zh-CN" w:bidi="ar"/>
              </w:rPr>
              <w:t>46</w:t>
            </w:r>
          </w:p>
        </w:tc>
        <w:tc>
          <w:tcPr>
            <w:tcW w:w="703" w:type="dxa"/>
            <w:vAlign w:val="center"/>
          </w:tcPr>
          <w:p w14:paraId="59973582">
            <w:pPr>
              <w:keepNext w:val="0"/>
              <w:keepLines w:val="0"/>
              <w:widowControl/>
              <w:suppressLineNumbers w:val="0"/>
              <w:jc w:val="left"/>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kern w:val="0"/>
                <w:sz w:val="22"/>
                <w:szCs w:val="22"/>
                <w:lang w:val="en-US" w:eastAsia="zh-CN" w:bidi="ar"/>
              </w:rPr>
              <w:t>44</w:t>
            </w:r>
          </w:p>
        </w:tc>
        <w:tc>
          <w:tcPr>
            <w:tcW w:w="703" w:type="dxa"/>
            <w:vAlign w:val="center"/>
          </w:tcPr>
          <w:p w14:paraId="6BCF5EAA">
            <w:pPr>
              <w:keepNext w:val="0"/>
              <w:keepLines w:val="0"/>
              <w:widowControl/>
              <w:suppressLineNumbers w:val="0"/>
              <w:jc w:val="left"/>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kern w:val="0"/>
                <w:sz w:val="22"/>
                <w:szCs w:val="22"/>
                <w:lang w:val="en-US" w:eastAsia="zh-CN" w:bidi="ar"/>
              </w:rPr>
              <w:t>42</w:t>
            </w:r>
          </w:p>
        </w:tc>
        <w:tc>
          <w:tcPr>
            <w:tcW w:w="412" w:type="dxa"/>
            <w:vAlign w:val="center"/>
          </w:tcPr>
          <w:p w14:paraId="0D2D8C1F">
            <w:pPr>
              <w:keepNext w:val="0"/>
              <w:keepLines w:val="0"/>
              <w:widowControl/>
              <w:suppressLineNumbers w:val="0"/>
              <w:jc w:val="left"/>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kern w:val="0"/>
                <w:sz w:val="22"/>
                <w:szCs w:val="22"/>
                <w:lang w:val="en-US" w:eastAsia="zh-CN" w:bidi="ar"/>
              </w:rPr>
              <w:t>/</w:t>
            </w:r>
          </w:p>
        </w:tc>
      </w:tr>
      <w:tr w14:paraId="2AE00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6" w:type="dxa"/>
            <w:vAlign w:val="center"/>
          </w:tcPr>
          <w:p w14:paraId="7C82202C">
            <w:pPr>
              <w:keepNext w:val="0"/>
              <w:keepLines w:val="0"/>
              <w:widowControl/>
              <w:suppressLineNumbers w:val="0"/>
              <w:jc w:val="left"/>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kern w:val="0"/>
                <w:sz w:val="22"/>
                <w:szCs w:val="22"/>
                <w:lang w:val="en-US" w:eastAsia="zh-CN" w:bidi="ar"/>
              </w:rPr>
              <w:t>85 分</w:t>
            </w:r>
          </w:p>
        </w:tc>
        <w:tc>
          <w:tcPr>
            <w:tcW w:w="410" w:type="dxa"/>
            <w:vAlign w:val="center"/>
          </w:tcPr>
          <w:p w14:paraId="5CB6D49A">
            <w:pPr>
              <w:keepNext w:val="0"/>
              <w:keepLines w:val="0"/>
              <w:widowControl/>
              <w:suppressLineNumbers w:val="0"/>
              <w:jc w:val="left"/>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kern w:val="0"/>
                <w:sz w:val="22"/>
                <w:szCs w:val="22"/>
                <w:lang w:val="en-US" w:eastAsia="zh-CN" w:bidi="ar"/>
              </w:rPr>
              <w:t>50</w:t>
            </w:r>
          </w:p>
        </w:tc>
        <w:tc>
          <w:tcPr>
            <w:tcW w:w="703" w:type="dxa"/>
            <w:vAlign w:val="center"/>
          </w:tcPr>
          <w:p w14:paraId="27F3EE67">
            <w:pPr>
              <w:keepNext w:val="0"/>
              <w:keepLines w:val="0"/>
              <w:widowControl/>
              <w:suppressLineNumbers w:val="0"/>
              <w:jc w:val="left"/>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kern w:val="0"/>
                <w:sz w:val="22"/>
                <w:szCs w:val="22"/>
                <w:lang w:val="en-US" w:eastAsia="zh-CN" w:bidi="ar"/>
              </w:rPr>
              <w:t>52</w:t>
            </w:r>
          </w:p>
        </w:tc>
        <w:tc>
          <w:tcPr>
            <w:tcW w:w="703" w:type="dxa"/>
            <w:vAlign w:val="center"/>
          </w:tcPr>
          <w:p w14:paraId="051E67C0">
            <w:pPr>
              <w:keepNext w:val="0"/>
              <w:keepLines w:val="0"/>
              <w:widowControl/>
              <w:suppressLineNumbers w:val="0"/>
              <w:jc w:val="left"/>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kern w:val="0"/>
                <w:sz w:val="22"/>
                <w:szCs w:val="22"/>
                <w:lang w:val="en-US" w:eastAsia="zh-CN" w:bidi="ar"/>
              </w:rPr>
              <w:t>54</w:t>
            </w:r>
          </w:p>
        </w:tc>
        <w:tc>
          <w:tcPr>
            <w:tcW w:w="703" w:type="dxa"/>
            <w:vAlign w:val="center"/>
          </w:tcPr>
          <w:p w14:paraId="0C386D27">
            <w:pPr>
              <w:keepNext w:val="0"/>
              <w:keepLines w:val="0"/>
              <w:widowControl/>
              <w:suppressLineNumbers w:val="0"/>
              <w:jc w:val="left"/>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kern w:val="0"/>
                <w:sz w:val="22"/>
                <w:szCs w:val="22"/>
                <w:lang w:val="en-US" w:eastAsia="zh-CN" w:bidi="ar"/>
              </w:rPr>
              <w:t>52</w:t>
            </w:r>
          </w:p>
        </w:tc>
        <w:tc>
          <w:tcPr>
            <w:tcW w:w="703" w:type="dxa"/>
            <w:vAlign w:val="center"/>
          </w:tcPr>
          <w:p w14:paraId="4A86A662">
            <w:pPr>
              <w:keepNext w:val="0"/>
              <w:keepLines w:val="0"/>
              <w:widowControl/>
              <w:suppressLineNumbers w:val="0"/>
              <w:jc w:val="left"/>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kern w:val="0"/>
                <w:sz w:val="22"/>
                <w:szCs w:val="22"/>
                <w:lang w:val="en-US" w:eastAsia="zh-CN" w:bidi="ar"/>
              </w:rPr>
              <w:t>50</w:t>
            </w:r>
          </w:p>
        </w:tc>
        <w:tc>
          <w:tcPr>
            <w:tcW w:w="703" w:type="dxa"/>
            <w:vAlign w:val="center"/>
          </w:tcPr>
          <w:p w14:paraId="6F3E3659">
            <w:pPr>
              <w:keepNext w:val="0"/>
              <w:keepLines w:val="0"/>
              <w:widowControl/>
              <w:suppressLineNumbers w:val="0"/>
              <w:jc w:val="left"/>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kern w:val="0"/>
                <w:sz w:val="22"/>
                <w:szCs w:val="22"/>
                <w:lang w:val="en-US" w:eastAsia="zh-CN" w:bidi="ar"/>
              </w:rPr>
              <w:t>48</w:t>
            </w:r>
          </w:p>
        </w:tc>
        <w:tc>
          <w:tcPr>
            <w:tcW w:w="703" w:type="dxa"/>
            <w:vAlign w:val="center"/>
          </w:tcPr>
          <w:p w14:paraId="101B35A9">
            <w:pPr>
              <w:keepNext w:val="0"/>
              <w:keepLines w:val="0"/>
              <w:widowControl/>
              <w:suppressLineNumbers w:val="0"/>
              <w:jc w:val="left"/>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kern w:val="0"/>
                <w:sz w:val="22"/>
                <w:szCs w:val="22"/>
                <w:lang w:val="en-US" w:eastAsia="zh-CN" w:bidi="ar"/>
              </w:rPr>
              <w:t>46</w:t>
            </w:r>
          </w:p>
        </w:tc>
        <w:tc>
          <w:tcPr>
            <w:tcW w:w="703" w:type="dxa"/>
            <w:vAlign w:val="center"/>
          </w:tcPr>
          <w:p w14:paraId="48144136">
            <w:pPr>
              <w:keepNext w:val="0"/>
              <w:keepLines w:val="0"/>
              <w:widowControl/>
              <w:suppressLineNumbers w:val="0"/>
              <w:jc w:val="left"/>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kern w:val="0"/>
                <w:sz w:val="22"/>
                <w:szCs w:val="22"/>
                <w:lang w:val="en-US" w:eastAsia="zh-CN" w:bidi="ar"/>
              </w:rPr>
              <w:t>44</w:t>
            </w:r>
          </w:p>
        </w:tc>
        <w:tc>
          <w:tcPr>
            <w:tcW w:w="703" w:type="dxa"/>
            <w:vAlign w:val="center"/>
          </w:tcPr>
          <w:p w14:paraId="0C488A34">
            <w:pPr>
              <w:keepNext w:val="0"/>
              <w:keepLines w:val="0"/>
              <w:widowControl/>
              <w:suppressLineNumbers w:val="0"/>
              <w:jc w:val="left"/>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kern w:val="0"/>
                <w:sz w:val="22"/>
                <w:szCs w:val="22"/>
                <w:lang w:val="en-US" w:eastAsia="zh-CN" w:bidi="ar"/>
              </w:rPr>
              <w:t>42</w:t>
            </w:r>
          </w:p>
        </w:tc>
        <w:tc>
          <w:tcPr>
            <w:tcW w:w="703" w:type="dxa"/>
            <w:vAlign w:val="center"/>
          </w:tcPr>
          <w:p w14:paraId="54DC95CC">
            <w:pPr>
              <w:keepNext w:val="0"/>
              <w:keepLines w:val="0"/>
              <w:widowControl/>
              <w:suppressLineNumbers w:val="0"/>
              <w:jc w:val="left"/>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kern w:val="0"/>
                <w:sz w:val="22"/>
                <w:szCs w:val="22"/>
                <w:lang w:val="en-US" w:eastAsia="zh-CN" w:bidi="ar"/>
              </w:rPr>
              <w:t>40</w:t>
            </w:r>
          </w:p>
        </w:tc>
        <w:tc>
          <w:tcPr>
            <w:tcW w:w="703" w:type="dxa"/>
            <w:vAlign w:val="center"/>
          </w:tcPr>
          <w:p w14:paraId="3E5893AC">
            <w:pPr>
              <w:keepNext w:val="0"/>
              <w:keepLines w:val="0"/>
              <w:widowControl/>
              <w:suppressLineNumbers w:val="0"/>
              <w:jc w:val="left"/>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kern w:val="0"/>
                <w:sz w:val="22"/>
                <w:szCs w:val="22"/>
                <w:lang w:val="en-US" w:eastAsia="zh-CN" w:bidi="ar"/>
              </w:rPr>
              <w:t>38</w:t>
            </w:r>
          </w:p>
        </w:tc>
        <w:tc>
          <w:tcPr>
            <w:tcW w:w="703" w:type="dxa"/>
            <w:vAlign w:val="center"/>
          </w:tcPr>
          <w:p w14:paraId="25642870">
            <w:pPr>
              <w:keepNext w:val="0"/>
              <w:keepLines w:val="0"/>
              <w:widowControl/>
              <w:suppressLineNumbers w:val="0"/>
              <w:jc w:val="left"/>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kern w:val="0"/>
                <w:sz w:val="22"/>
                <w:szCs w:val="22"/>
                <w:lang w:val="en-US" w:eastAsia="zh-CN" w:bidi="ar"/>
              </w:rPr>
              <w:t>36</w:t>
            </w:r>
          </w:p>
        </w:tc>
        <w:tc>
          <w:tcPr>
            <w:tcW w:w="412" w:type="dxa"/>
            <w:vAlign w:val="center"/>
          </w:tcPr>
          <w:p w14:paraId="731AEB2C">
            <w:pPr>
              <w:keepNext w:val="0"/>
              <w:keepLines w:val="0"/>
              <w:widowControl/>
              <w:suppressLineNumbers w:val="0"/>
              <w:jc w:val="left"/>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kern w:val="0"/>
                <w:sz w:val="22"/>
                <w:szCs w:val="22"/>
                <w:lang w:val="en-US" w:eastAsia="zh-CN" w:bidi="ar"/>
              </w:rPr>
              <w:t>/</w:t>
            </w:r>
          </w:p>
        </w:tc>
      </w:tr>
      <w:tr w14:paraId="3B0AA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6" w:type="dxa"/>
            <w:vAlign w:val="center"/>
          </w:tcPr>
          <w:p w14:paraId="16DEEE88">
            <w:pPr>
              <w:keepNext w:val="0"/>
              <w:keepLines w:val="0"/>
              <w:widowControl/>
              <w:suppressLineNumbers w:val="0"/>
              <w:jc w:val="left"/>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kern w:val="0"/>
                <w:sz w:val="22"/>
                <w:szCs w:val="22"/>
                <w:lang w:val="en-US" w:eastAsia="zh-CN" w:bidi="ar"/>
              </w:rPr>
              <w:t>80 分</w:t>
            </w:r>
          </w:p>
        </w:tc>
        <w:tc>
          <w:tcPr>
            <w:tcW w:w="410" w:type="dxa"/>
            <w:vAlign w:val="center"/>
          </w:tcPr>
          <w:p w14:paraId="4C875508">
            <w:pPr>
              <w:keepNext w:val="0"/>
              <w:keepLines w:val="0"/>
              <w:widowControl/>
              <w:suppressLineNumbers w:val="0"/>
              <w:jc w:val="left"/>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kern w:val="0"/>
                <w:sz w:val="22"/>
                <w:szCs w:val="22"/>
                <w:lang w:val="en-US" w:eastAsia="zh-CN" w:bidi="ar"/>
              </w:rPr>
              <w:t>46</w:t>
            </w:r>
          </w:p>
        </w:tc>
        <w:tc>
          <w:tcPr>
            <w:tcW w:w="703" w:type="dxa"/>
            <w:vAlign w:val="center"/>
          </w:tcPr>
          <w:p w14:paraId="4A012FF7">
            <w:pPr>
              <w:keepNext w:val="0"/>
              <w:keepLines w:val="0"/>
              <w:widowControl/>
              <w:suppressLineNumbers w:val="0"/>
              <w:jc w:val="left"/>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kern w:val="0"/>
                <w:sz w:val="22"/>
                <w:szCs w:val="22"/>
                <w:lang w:val="en-US" w:eastAsia="zh-CN" w:bidi="ar"/>
              </w:rPr>
              <w:t>48</w:t>
            </w:r>
          </w:p>
        </w:tc>
        <w:tc>
          <w:tcPr>
            <w:tcW w:w="703" w:type="dxa"/>
            <w:vAlign w:val="center"/>
          </w:tcPr>
          <w:p w14:paraId="5B26963F">
            <w:pPr>
              <w:keepNext w:val="0"/>
              <w:keepLines w:val="0"/>
              <w:widowControl/>
              <w:suppressLineNumbers w:val="0"/>
              <w:jc w:val="left"/>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kern w:val="0"/>
                <w:sz w:val="22"/>
                <w:szCs w:val="22"/>
                <w:lang w:val="en-US" w:eastAsia="zh-CN" w:bidi="ar"/>
              </w:rPr>
              <w:t>50</w:t>
            </w:r>
          </w:p>
        </w:tc>
        <w:tc>
          <w:tcPr>
            <w:tcW w:w="703" w:type="dxa"/>
            <w:vAlign w:val="center"/>
          </w:tcPr>
          <w:p w14:paraId="3A9D5C95">
            <w:pPr>
              <w:keepNext w:val="0"/>
              <w:keepLines w:val="0"/>
              <w:widowControl/>
              <w:suppressLineNumbers w:val="0"/>
              <w:jc w:val="left"/>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kern w:val="0"/>
                <w:sz w:val="22"/>
                <w:szCs w:val="22"/>
                <w:lang w:val="en-US" w:eastAsia="zh-CN" w:bidi="ar"/>
              </w:rPr>
              <w:t>48</w:t>
            </w:r>
          </w:p>
        </w:tc>
        <w:tc>
          <w:tcPr>
            <w:tcW w:w="703" w:type="dxa"/>
            <w:vAlign w:val="center"/>
          </w:tcPr>
          <w:p w14:paraId="728538D6">
            <w:pPr>
              <w:keepNext w:val="0"/>
              <w:keepLines w:val="0"/>
              <w:widowControl/>
              <w:suppressLineNumbers w:val="0"/>
              <w:jc w:val="left"/>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kern w:val="0"/>
                <w:sz w:val="22"/>
                <w:szCs w:val="22"/>
                <w:lang w:val="en-US" w:eastAsia="zh-CN" w:bidi="ar"/>
              </w:rPr>
              <w:t>46</w:t>
            </w:r>
          </w:p>
        </w:tc>
        <w:tc>
          <w:tcPr>
            <w:tcW w:w="703" w:type="dxa"/>
            <w:vAlign w:val="center"/>
          </w:tcPr>
          <w:p w14:paraId="7508744E">
            <w:pPr>
              <w:keepNext w:val="0"/>
              <w:keepLines w:val="0"/>
              <w:widowControl/>
              <w:suppressLineNumbers w:val="0"/>
              <w:jc w:val="left"/>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kern w:val="0"/>
                <w:sz w:val="22"/>
                <w:szCs w:val="22"/>
                <w:lang w:val="en-US" w:eastAsia="zh-CN" w:bidi="ar"/>
              </w:rPr>
              <w:t>44</w:t>
            </w:r>
          </w:p>
        </w:tc>
        <w:tc>
          <w:tcPr>
            <w:tcW w:w="703" w:type="dxa"/>
            <w:vAlign w:val="center"/>
          </w:tcPr>
          <w:p w14:paraId="12B6D77C">
            <w:pPr>
              <w:keepNext w:val="0"/>
              <w:keepLines w:val="0"/>
              <w:widowControl/>
              <w:suppressLineNumbers w:val="0"/>
              <w:jc w:val="left"/>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kern w:val="0"/>
                <w:sz w:val="22"/>
                <w:szCs w:val="22"/>
                <w:lang w:val="en-US" w:eastAsia="zh-CN" w:bidi="ar"/>
              </w:rPr>
              <w:t>42</w:t>
            </w:r>
          </w:p>
        </w:tc>
        <w:tc>
          <w:tcPr>
            <w:tcW w:w="703" w:type="dxa"/>
            <w:vAlign w:val="center"/>
          </w:tcPr>
          <w:p w14:paraId="761CF6E0">
            <w:pPr>
              <w:keepNext w:val="0"/>
              <w:keepLines w:val="0"/>
              <w:widowControl/>
              <w:suppressLineNumbers w:val="0"/>
              <w:jc w:val="left"/>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kern w:val="0"/>
                <w:sz w:val="22"/>
                <w:szCs w:val="22"/>
                <w:lang w:val="en-US" w:eastAsia="zh-CN" w:bidi="ar"/>
              </w:rPr>
              <w:t>40</w:t>
            </w:r>
          </w:p>
        </w:tc>
        <w:tc>
          <w:tcPr>
            <w:tcW w:w="703" w:type="dxa"/>
            <w:vAlign w:val="center"/>
          </w:tcPr>
          <w:p w14:paraId="35ED6C74">
            <w:pPr>
              <w:keepNext w:val="0"/>
              <w:keepLines w:val="0"/>
              <w:widowControl/>
              <w:suppressLineNumbers w:val="0"/>
              <w:jc w:val="left"/>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kern w:val="0"/>
                <w:sz w:val="22"/>
                <w:szCs w:val="22"/>
                <w:lang w:val="en-US" w:eastAsia="zh-CN" w:bidi="ar"/>
              </w:rPr>
              <w:t>38</w:t>
            </w:r>
          </w:p>
        </w:tc>
        <w:tc>
          <w:tcPr>
            <w:tcW w:w="703" w:type="dxa"/>
            <w:vAlign w:val="center"/>
          </w:tcPr>
          <w:p w14:paraId="2BE220FA">
            <w:pPr>
              <w:keepNext w:val="0"/>
              <w:keepLines w:val="0"/>
              <w:widowControl/>
              <w:suppressLineNumbers w:val="0"/>
              <w:jc w:val="left"/>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kern w:val="0"/>
                <w:sz w:val="22"/>
                <w:szCs w:val="22"/>
                <w:lang w:val="en-US" w:eastAsia="zh-CN" w:bidi="ar"/>
              </w:rPr>
              <w:t>36</w:t>
            </w:r>
          </w:p>
        </w:tc>
        <w:tc>
          <w:tcPr>
            <w:tcW w:w="703" w:type="dxa"/>
            <w:vAlign w:val="center"/>
          </w:tcPr>
          <w:p w14:paraId="586FFC02">
            <w:pPr>
              <w:keepNext w:val="0"/>
              <w:keepLines w:val="0"/>
              <w:widowControl/>
              <w:suppressLineNumbers w:val="0"/>
              <w:jc w:val="left"/>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kern w:val="0"/>
                <w:sz w:val="22"/>
                <w:szCs w:val="22"/>
                <w:lang w:val="en-US" w:eastAsia="zh-CN" w:bidi="ar"/>
              </w:rPr>
              <w:t>34</w:t>
            </w:r>
          </w:p>
        </w:tc>
        <w:tc>
          <w:tcPr>
            <w:tcW w:w="703" w:type="dxa"/>
            <w:vAlign w:val="center"/>
          </w:tcPr>
          <w:p w14:paraId="66CC6BDE">
            <w:pPr>
              <w:keepNext w:val="0"/>
              <w:keepLines w:val="0"/>
              <w:widowControl/>
              <w:suppressLineNumbers w:val="0"/>
              <w:jc w:val="left"/>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kern w:val="0"/>
                <w:sz w:val="22"/>
                <w:szCs w:val="22"/>
                <w:lang w:val="en-US" w:eastAsia="zh-CN" w:bidi="ar"/>
              </w:rPr>
              <w:t>32</w:t>
            </w:r>
          </w:p>
        </w:tc>
        <w:tc>
          <w:tcPr>
            <w:tcW w:w="412" w:type="dxa"/>
            <w:vAlign w:val="center"/>
          </w:tcPr>
          <w:p w14:paraId="59A0D00E">
            <w:pPr>
              <w:keepNext w:val="0"/>
              <w:keepLines w:val="0"/>
              <w:widowControl/>
              <w:suppressLineNumbers w:val="0"/>
              <w:jc w:val="left"/>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kern w:val="0"/>
                <w:sz w:val="22"/>
                <w:szCs w:val="22"/>
                <w:lang w:val="en-US" w:eastAsia="zh-CN" w:bidi="ar"/>
              </w:rPr>
              <w:t>/</w:t>
            </w:r>
          </w:p>
        </w:tc>
      </w:tr>
      <w:tr w14:paraId="47823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6" w:type="dxa"/>
            <w:vAlign w:val="center"/>
          </w:tcPr>
          <w:p w14:paraId="54464C8B">
            <w:pPr>
              <w:keepNext w:val="0"/>
              <w:keepLines w:val="0"/>
              <w:widowControl/>
              <w:suppressLineNumbers w:val="0"/>
              <w:jc w:val="left"/>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kern w:val="0"/>
                <w:sz w:val="22"/>
                <w:szCs w:val="22"/>
                <w:lang w:val="en-US" w:eastAsia="zh-CN" w:bidi="ar"/>
              </w:rPr>
              <w:t>75 分</w:t>
            </w:r>
          </w:p>
        </w:tc>
        <w:tc>
          <w:tcPr>
            <w:tcW w:w="410" w:type="dxa"/>
            <w:vAlign w:val="center"/>
          </w:tcPr>
          <w:p w14:paraId="486F5C8F">
            <w:pPr>
              <w:keepNext w:val="0"/>
              <w:keepLines w:val="0"/>
              <w:widowControl/>
              <w:suppressLineNumbers w:val="0"/>
              <w:jc w:val="left"/>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kern w:val="0"/>
                <w:sz w:val="22"/>
                <w:szCs w:val="22"/>
                <w:lang w:val="en-US" w:eastAsia="zh-CN" w:bidi="ar"/>
              </w:rPr>
              <w:t>42</w:t>
            </w:r>
          </w:p>
        </w:tc>
        <w:tc>
          <w:tcPr>
            <w:tcW w:w="703" w:type="dxa"/>
            <w:vAlign w:val="center"/>
          </w:tcPr>
          <w:p w14:paraId="028A341D">
            <w:pPr>
              <w:keepNext w:val="0"/>
              <w:keepLines w:val="0"/>
              <w:widowControl/>
              <w:suppressLineNumbers w:val="0"/>
              <w:jc w:val="left"/>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kern w:val="0"/>
                <w:sz w:val="22"/>
                <w:szCs w:val="22"/>
                <w:lang w:val="en-US" w:eastAsia="zh-CN" w:bidi="ar"/>
              </w:rPr>
              <w:t>44</w:t>
            </w:r>
          </w:p>
        </w:tc>
        <w:tc>
          <w:tcPr>
            <w:tcW w:w="703" w:type="dxa"/>
            <w:vAlign w:val="center"/>
          </w:tcPr>
          <w:p w14:paraId="23B3C53F">
            <w:pPr>
              <w:keepNext w:val="0"/>
              <w:keepLines w:val="0"/>
              <w:widowControl/>
              <w:suppressLineNumbers w:val="0"/>
              <w:jc w:val="left"/>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kern w:val="0"/>
                <w:sz w:val="22"/>
                <w:szCs w:val="22"/>
                <w:lang w:val="en-US" w:eastAsia="zh-CN" w:bidi="ar"/>
              </w:rPr>
              <w:t>46</w:t>
            </w:r>
          </w:p>
        </w:tc>
        <w:tc>
          <w:tcPr>
            <w:tcW w:w="703" w:type="dxa"/>
            <w:vAlign w:val="center"/>
          </w:tcPr>
          <w:p w14:paraId="443F3764">
            <w:pPr>
              <w:keepNext w:val="0"/>
              <w:keepLines w:val="0"/>
              <w:widowControl/>
              <w:suppressLineNumbers w:val="0"/>
              <w:jc w:val="left"/>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kern w:val="0"/>
                <w:sz w:val="22"/>
                <w:szCs w:val="22"/>
                <w:lang w:val="en-US" w:eastAsia="zh-CN" w:bidi="ar"/>
              </w:rPr>
              <w:t>44</w:t>
            </w:r>
          </w:p>
        </w:tc>
        <w:tc>
          <w:tcPr>
            <w:tcW w:w="703" w:type="dxa"/>
            <w:vAlign w:val="center"/>
          </w:tcPr>
          <w:p w14:paraId="0660543A">
            <w:pPr>
              <w:keepNext w:val="0"/>
              <w:keepLines w:val="0"/>
              <w:widowControl/>
              <w:suppressLineNumbers w:val="0"/>
              <w:jc w:val="left"/>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kern w:val="0"/>
                <w:sz w:val="22"/>
                <w:szCs w:val="22"/>
                <w:lang w:val="en-US" w:eastAsia="zh-CN" w:bidi="ar"/>
              </w:rPr>
              <w:t>42</w:t>
            </w:r>
          </w:p>
        </w:tc>
        <w:tc>
          <w:tcPr>
            <w:tcW w:w="703" w:type="dxa"/>
            <w:vAlign w:val="center"/>
          </w:tcPr>
          <w:p w14:paraId="27975668">
            <w:pPr>
              <w:keepNext w:val="0"/>
              <w:keepLines w:val="0"/>
              <w:widowControl/>
              <w:suppressLineNumbers w:val="0"/>
              <w:jc w:val="left"/>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kern w:val="0"/>
                <w:sz w:val="22"/>
                <w:szCs w:val="22"/>
                <w:lang w:val="en-US" w:eastAsia="zh-CN" w:bidi="ar"/>
              </w:rPr>
              <w:t>40</w:t>
            </w:r>
          </w:p>
        </w:tc>
        <w:tc>
          <w:tcPr>
            <w:tcW w:w="703" w:type="dxa"/>
            <w:vAlign w:val="center"/>
          </w:tcPr>
          <w:p w14:paraId="3E29B104">
            <w:pPr>
              <w:keepNext w:val="0"/>
              <w:keepLines w:val="0"/>
              <w:widowControl/>
              <w:suppressLineNumbers w:val="0"/>
              <w:jc w:val="left"/>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kern w:val="0"/>
                <w:sz w:val="22"/>
                <w:szCs w:val="22"/>
                <w:lang w:val="en-US" w:eastAsia="zh-CN" w:bidi="ar"/>
              </w:rPr>
              <w:t>38</w:t>
            </w:r>
          </w:p>
        </w:tc>
        <w:tc>
          <w:tcPr>
            <w:tcW w:w="703" w:type="dxa"/>
            <w:vAlign w:val="center"/>
          </w:tcPr>
          <w:p w14:paraId="56EDF3DA">
            <w:pPr>
              <w:keepNext w:val="0"/>
              <w:keepLines w:val="0"/>
              <w:widowControl/>
              <w:suppressLineNumbers w:val="0"/>
              <w:jc w:val="left"/>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kern w:val="0"/>
                <w:sz w:val="22"/>
                <w:szCs w:val="22"/>
                <w:lang w:val="en-US" w:eastAsia="zh-CN" w:bidi="ar"/>
              </w:rPr>
              <w:t>36</w:t>
            </w:r>
          </w:p>
        </w:tc>
        <w:tc>
          <w:tcPr>
            <w:tcW w:w="703" w:type="dxa"/>
            <w:vAlign w:val="center"/>
          </w:tcPr>
          <w:p w14:paraId="50719ADC">
            <w:pPr>
              <w:keepNext w:val="0"/>
              <w:keepLines w:val="0"/>
              <w:widowControl/>
              <w:suppressLineNumbers w:val="0"/>
              <w:jc w:val="left"/>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kern w:val="0"/>
                <w:sz w:val="22"/>
                <w:szCs w:val="22"/>
                <w:lang w:val="en-US" w:eastAsia="zh-CN" w:bidi="ar"/>
              </w:rPr>
              <w:t>34</w:t>
            </w:r>
          </w:p>
        </w:tc>
        <w:tc>
          <w:tcPr>
            <w:tcW w:w="703" w:type="dxa"/>
            <w:vAlign w:val="center"/>
          </w:tcPr>
          <w:p w14:paraId="40548BC0">
            <w:pPr>
              <w:keepNext w:val="0"/>
              <w:keepLines w:val="0"/>
              <w:widowControl/>
              <w:suppressLineNumbers w:val="0"/>
              <w:jc w:val="left"/>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kern w:val="0"/>
                <w:sz w:val="22"/>
                <w:szCs w:val="22"/>
                <w:lang w:val="en-US" w:eastAsia="zh-CN" w:bidi="ar"/>
              </w:rPr>
              <w:t>32</w:t>
            </w:r>
          </w:p>
        </w:tc>
        <w:tc>
          <w:tcPr>
            <w:tcW w:w="703" w:type="dxa"/>
            <w:vAlign w:val="center"/>
          </w:tcPr>
          <w:p w14:paraId="641F6D66">
            <w:pPr>
              <w:keepNext w:val="0"/>
              <w:keepLines w:val="0"/>
              <w:widowControl/>
              <w:suppressLineNumbers w:val="0"/>
              <w:jc w:val="left"/>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kern w:val="0"/>
                <w:sz w:val="22"/>
                <w:szCs w:val="22"/>
                <w:lang w:val="en-US" w:eastAsia="zh-CN" w:bidi="ar"/>
              </w:rPr>
              <w:t>30</w:t>
            </w:r>
          </w:p>
        </w:tc>
        <w:tc>
          <w:tcPr>
            <w:tcW w:w="703" w:type="dxa"/>
            <w:vAlign w:val="center"/>
          </w:tcPr>
          <w:p w14:paraId="5EB7F959">
            <w:pPr>
              <w:keepNext w:val="0"/>
              <w:keepLines w:val="0"/>
              <w:widowControl/>
              <w:suppressLineNumbers w:val="0"/>
              <w:jc w:val="left"/>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kern w:val="0"/>
                <w:sz w:val="22"/>
                <w:szCs w:val="22"/>
                <w:lang w:val="en-US" w:eastAsia="zh-CN" w:bidi="ar"/>
              </w:rPr>
              <w:t>28</w:t>
            </w:r>
          </w:p>
        </w:tc>
        <w:tc>
          <w:tcPr>
            <w:tcW w:w="412" w:type="dxa"/>
            <w:vAlign w:val="center"/>
          </w:tcPr>
          <w:p w14:paraId="35A19681">
            <w:pPr>
              <w:keepNext w:val="0"/>
              <w:keepLines w:val="0"/>
              <w:widowControl/>
              <w:suppressLineNumbers w:val="0"/>
              <w:jc w:val="left"/>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kern w:val="0"/>
                <w:sz w:val="22"/>
                <w:szCs w:val="22"/>
                <w:lang w:val="en-US" w:eastAsia="zh-CN" w:bidi="ar"/>
              </w:rPr>
              <w:t>/</w:t>
            </w:r>
          </w:p>
        </w:tc>
      </w:tr>
      <w:tr w14:paraId="1172A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6" w:type="dxa"/>
            <w:vAlign w:val="center"/>
          </w:tcPr>
          <w:p w14:paraId="736BAA08">
            <w:pPr>
              <w:keepNext w:val="0"/>
              <w:keepLines w:val="0"/>
              <w:widowControl/>
              <w:suppressLineNumbers w:val="0"/>
              <w:jc w:val="left"/>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kern w:val="0"/>
                <w:sz w:val="22"/>
                <w:szCs w:val="22"/>
                <w:lang w:val="en-US" w:eastAsia="zh-CN" w:bidi="ar"/>
              </w:rPr>
              <w:t>70 分</w:t>
            </w:r>
          </w:p>
        </w:tc>
        <w:tc>
          <w:tcPr>
            <w:tcW w:w="410" w:type="dxa"/>
            <w:vAlign w:val="center"/>
          </w:tcPr>
          <w:p w14:paraId="45D4DC78">
            <w:pPr>
              <w:keepNext w:val="0"/>
              <w:keepLines w:val="0"/>
              <w:widowControl/>
              <w:suppressLineNumbers w:val="0"/>
              <w:jc w:val="left"/>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kern w:val="0"/>
                <w:sz w:val="22"/>
                <w:szCs w:val="22"/>
                <w:lang w:val="en-US" w:eastAsia="zh-CN" w:bidi="ar"/>
              </w:rPr>
              <w:t>38</w:t>
            </w:r>
          </w:p>
        </w:tc>
        <w:tc>
          <w:tcPr>
            <w:tcW w:w="703" w:type="dxa"/>
            <w:vAlign w:val="center"/>
          </w:tcPr>
          <w:p w14:paraId="146C097B">
            <w:pPr>
              <w:keepNext w:val="0"/>
              <w:keepLines w:val="0"/>
              <w:widowControl/>
              <w:suppressLineNumbers w:val="0"/>
              <w:jc w:val="left"/>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kern w:val="0"/>
                <w:sz w:val="22"/>
                <w:szCs w:val="22"/>
                <w:lang w:val="en-US" w:eastAsia="zh-CN" w:bidi="ar"/>
              </w:rPr>
              <w:t>40</w:t>
            </w:r>
          </w:p>
        </w:tc>
        <w:tc>
          <w:tcPr>
            <w:tcW w:w="703" w:type="dxa"/>
            <w:vAlign w:val="center"/>
          </w:tcPr>
          <w:p w14:paraId="0EC99DF6">
            <w:pPr>
              <w:keepNext w:val="0"/>
              <w:keepLines w:val="0"/>
              <w:widowControl/>
              <w:suppressLineNumbers w:val="0"/>
              <w:jc w:val="left"/>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kern w:val="0"/>
                <w:sz w:val="22"/>
                <w:szCs w:val="22"/>
                <w:lang w:val="en-US" w:eastAsia="zh-CN" w:bidi="ar"/>
              </w:rPr>
              <w:t>42</w:t>
            </w:r>
          </w:p>
        </w:tc>
        <w:tc>
          <w:tcPr>
            <w:tcW w:w="703" w:type="dxa"/>
            <w:vAlign w:val="center"/>
          </w:tcPr>
          <w:p w14:paraId="62218579">
            <w:pPr>
              <w:keepNext w:val="0"/>
              <w:keepLines w:val="0"/>
              <w:widowControl/>
              <w:suppressLineNumbers w:val="0"/>
              <w:jc w:val="left"/>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kern w:val="0"/>
                <w:sz w:val="22"/>
                <w:szCs w:val="22"/>
                <w:lang w:val="en-US" w:eastAsia="zh-CN" w:bidi="ar"/>
              </w:rPr>
              <w:t>40</w:t>
            </w:r>
          </w:p>
        </w:tc>
        <w:tc>
          <w:tcPr>
            <w:tcW w:w="703" w:type="dxa"/>
            <w:vAlign w:val="center"/>
          </w:tcPr>
          <w:p w14:paraId="3AF62287">
            <w:pPr>
              <w:keepNext w:val="0"/>
              <w:keepLines w:val="0"/>
              <w:widowControl/>
              <w:suppressLineNumbers w:val="0"/>
              <w:jc w:val="left"/>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kern w:val="0"/>
                <w:sz w:val="22"/>
                <w:szCs w:val="22"/>
                <w:lang w:val="en-US" w:eastAsia="zh-CN" w:bidi="ar"/>
              </w:rPr>
              <w:t>38</w:t>
            </w:r>
          </w:p>
        </w:tc>
        <w:tc>
          <w:tcPr>
            <w:tcW w:w="703" w:type="dxa"/>
            <w:vAlign w:val="center"/>
          </w:tcPr>
          <w:p w14:paraId="712A1365">
            <w:pPr>
              <w:keepNext w:val="0"/>
              <w:keepLines w:val="0"/>
              <w:widowControl/>
              <w:suppressLineNumbers w:val="0"/>
              <w:jc w:val="left"/>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kern w:val="0"/>
                <w:sz w:val="22"/>
                <w:szCs w:val="22"/>
                <w:lang w:val="en-US" w:eastAsia="zh-CN" w:bidi="ar"/>
              </w:rPr>
              <w:t>36</w:t>
            </w:r>
          </w:p>
        </w:tc>
        <w:tc>
          <w:tcPr>
            <w:tcW w:w="703" w:type="dxa"/>
            <w:vAlign w:val="center"/>
          </w:tcPr>
          <w:p w14:paraId="5975CB3A">
            <w:pPr>
              <w:keepNext w:val="0"/>
              <w:keepLines w:val="0"/>
              <w:widowControl/>
              <w:suppressLineNumbers w:val="0"/>
              <w:jc w:val="left"/>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kern w:val="0"/>
                <w:sz w:val="22"/>
                <w:szCs w:val="22"/>
                <w:lang w:val="en-US" w:eastAsia="zh-CN" w:bidi="ar"/>
              </w:rPr>
              <w:t>34</w:t>
            </w:r>
          </w:p>
        </w:tc>
        <w:tc>
          <w:tcPr>
            <w:tcW w:w="703" w:type="dxa"/>
            <w:vAlign w:val="center"/>
          </w:tcPr>
          <w:p w14:paraId="45C4EBFB">
            <w:pPr>
              <w:keepNext w:val="0"/>
              <w:keepLines w:val="0"/>
              <w:widowControl/>
              <w:suppressLineNumbers w:val="0"/>
              <w:jc w:val="left"/>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kern w:val="0"/>
                <w:sz w:val="22"/>
                <w:szCs w:val="22"/>
                <w:lang w:val="en-US" w:eastAsia="zh-CN" w:bidi="ar"/>
              </w:rPr>
              <w:t>32</w:t>
            </w:r>
          </w:p>
        </w:tc>
        <w:tc>
          <w:tcPr>
            <w:tcW w:w="703" w:type="dxa"/>
            <w:vAlign w:val="center"/>
          </w:tcPr>
          <w:p w14:paraId="563EE255">
            <w:pPr>
              <w:keepNext w:val="0"/>
              <w:keepLines w:val="0"/>
              <w:widowControl/>
              <w:suppressLineNumbers w:val="0"/>
              <w:jc w:val="left"/>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kern w:val="0"/>
                <w:sz w:val="22"/>
                <w:szCs w:val="22"/>
                <w:lang w:val="en-US" w:eastAsia="zh-CN" w:bidi="ar"/>
              </w:rPr>
              <w:t>30</w:t>
            </w:r>
          </w:p>
        </w:tc>
        <w:tc>
          <w:tcPr>
            <w:tcW w:w="703" w:type="dxa"/>
            <w:vAlign w:val="center"/>
          </w:tcPr>
          <w:p w14:paraId="1CBE885E">
            <w:pPr>
              <w:keepNext w:val="0"/>
              <w:keepLines w:val="0"/>
              <w:widowControl/>
              <w:suppressLineNumbers w:val="0"/>
              <w:jc w:val="left"/>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kern w:val="0"/>
                <w:sz w:val="22"/>
                <w:szCs w:val="22"/>
                <w:lang w:val="en-US" w:eastAsia="zh-CN" w:bidi="ar"/>
              </w:rPr>
              <w:t>28</w:t>
            </w:r>
          </w:p>
        </w:tc>
        <w:tc>
          <w:tcPr>
            <w:tcW w:w="703" w:type="dxa"/>
            <w:vAlign w:val="center"/>
          </w:tcPr>
          <w:p w14:paraId="5A16E926">
            <w:pPr>
              <w:keepNext w:val="0"/>
              <w:keepLines w:val="0"/>
              <w:widowControl/>
              <w:suppressLineNumbers w:val="0"/>
              <w:jc w:val="left"/>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kern w:val="0"/>
                <w:sz w:val="22"/>
                <w:szCs w:val="22"/>
                <w:lang w:val="en-US" w:eastAsia="zh-CN" w:bidi="ar"/>
              </w:rPr>
              <w:t>26</w:t>
            </w:r>
          </w:p>
        </w:tc>
        <w:tc>
          <w:tcPr>
            <w:tcW w:w="703" w:type="dxa"/>
            <w:vAlign w:val="center"/>
          </w:tcPr>
          <w:p w14:paraId="6BAD308B">
            <w:pPr>
              <w:keepNext w:val="0"/>
              <w:keepLines w:val="0"/>
              <w:widowControl/>
              <w:suppressLineNumbers w:val="0"/>
              <w:jc w:val="left"/>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kern w:val="0"/>
                <w:sz w:val="22"/>
                <w:szCs w:val="22"/>
                <w:lang w:val="en-US" w:eastAsia="zh-CN" w:bidi="ar"/>
              </w:rPr>
              <w:t>24</w:t>
            </w:r>
          </w:p>
        </w:tc>
        <w:tc>
          <w:tcPr>
            <w:tcW w:w="412" w:type="dxa"/>
            <w:vAlign w:val="center"/>
          </w:tcPr>
          <w:p w14:paraId="111C6313">
            <w:pPr>
              <w:keepNext w:val="0"/>
              <w:keepLines w:val="0"/>
              <w:widowControl/>
              <w:suppressLineNumbers w:val="0"/>
              <w:jc w:val="left"/>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kern w:val="0"/>
                <w:sz w:val="22"/>
                <w:szCs w:val="22"/>
                <w:lang w:val="en-US" w:eastAsia="zh-CN" w:bidi="ar"/>
              </w:rPr>
              <w:t>/</w:t>
            </w:r>
          </w:p>
        </w:tc>
      </w:tr>
      <w:tr w14:paraId="4DB3E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6" w:type="dxa"/>
            <w:vAlign w:val="center"/>
          </w:tcPr>
          <w:p w14:paraId="2B510142">
            <w:pPr>
              <w:keepNext w:val="0"/>
              <w:keepLines w:val="0"/>
              <w:widowControl/>
              <w:suppressLineNumbers w:val="0"/>
              <w:jc w:val="left"/>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kern w:val="0"/>
                <w:sz w:val="22"/>
                <w:szCs w:val="22"/>
                <w:lang w:val="en-US" w:eastAsia="zh-CN" w:bidi="ar"/>
              </w:rPr>
              <w:t>65 分</w:t>
            </w:r>
          </w:p>
        </w:tc>
        <w:tc>
          <w:tcPr>
            <w:tcW w:w="410" w:type="dxa"/>
            <w:vAlign w:val="center"/>
          </w:tcPr>
          <w:p w14:paraId="6C4AB7C7">
            <w:pPr>
              <w:keepNext w:val="0"/>
              <w:keepLines w:val="0"/>
              <w:widowControl/>
              <w:suppressLineNumbers w:val="0"/>
              <w:jc w:val="left"/>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kern w:val="0"/>
                <w:sz w:val="22"/>
                <w:szCs w:val="22"/>
                <w:lang w:val="en-US" w:eastAsia="zh-CN" w:bidi="ar"/>
              </w:rPr>
              <w:t>36</w:t>
            </w:r>
          </w:p>
        </w:tc>
        <w:tc>
          <w:tcPr>
            <w:tcW w:w="703" w:type="dxa"/>
            <w:vAlign w:val="center"/>
          </w:tcPr>
          <w:p w14:paraId="314A6B78">
            <w:pPr>
              <w:keepNext w:val="0"/>
              <w:keepLines w:val="0"/>
              <w:widowControl/>
              <w:suppressLineNumbers w:val="0"/>
              <w:jc w:val="left"/>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kern w:val="0"/>
                <w:sz w:val="22"/>
                <w:szCs w:val="22"/>
                <w:lang w:val="en-US" w:eastAsia="zh-CN" w:bidi="ar"/>
              </w:rPr>
              <w:t>38</w:t>
            </w:r>
          </w:p>
        </w:tc>
        <w:tc>
          <w:tcPr>
            <w:tcW w:w="703" w:type="dxa"/>
            <w:vAlign w:val="center"/>
          </w:tcPr>
          <w:p w14:paraId="31DA1243">
            <w:pPr>
              <w:keepNext w:val="0"/>
              <w:keepLines w:val="0"/>
              <w:widowControl/>
              <w:suppressLineNumbers w:val="0"/>
              <w:jc w:val="left"/>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kern w:val="0"/>
                <w:sz w:val="22"/>
                <w:szCs w:val="22"/>
                <w:lang w:val="en-US" w:eastAsia="zh-CN" w:bidi="ar"/>
              </w:rPr>
              <w:t>40</w:t>
            </w:r>
          </w:p>
        </w:tc>
        <w:tc>
          <w:tcPr>
            <w:tcW w:w="703" w:type="dxa"/>
            <w:vAlign w:val="center"/>
          </w:tcPr>
          <w:p w14:paraId="3AE52507">
            <w:pPr>
              <w:keepNext w:val="0"/>
              <w:keepLines w:val="0"/>
              <w:widowControl/>
              <w:suppressLineNumbers w:val="0"/>
              <w:jc w:val="left"/>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kern w:val="0"/>
                <w:sz w:val="22"/>
                <w:szCs w:val="22"/>
                <w:lang w:val="en-US" w:eastAsia="zh-CN" w:bidi="ar"/>
              </w:rPr>
              <w:t>38</w:t>
            </w:r>
          </w:p>
        </w:tc>
        <w:tc>
          <w:tcPr>
            <w:tcW w:w="703" w:type="dxa"/>
            <w:vAlign w:val="center"/>
          </w:tcPr>
          <w:p w14:paraId="22DBA5AB">
            <w:pPr>
              <w:keepNext w:val="0"/>
              <w:keepLines w:val="0"/>
              <w:widowControl/>
              <w:suppressLineNumbers w:val="0"/>
              <w:jc w:val="left"/>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kern w:val="0"/>
                <w:sz w:val="22"/>
                <w:szCs w:val="22"/>
                <w:lang w:val="en-US" w:eastAsia="zh-CN" w:bidi="ar"/>
              </w:rPr>
              <w:t>36</w:t>
            </w:r>
          </w:p>
        </w:tc>
        <w:tc>
          <w:tcPr>
            <w:tcW w:w="703" w:type="dxa"/>
            <w:vAlign w:val="center"/>
          </w:tcPr>
          <w:p w14:paraId="5C7E3E36">
            <w:pPr>
              <w:keepNext w:val="0"/>
              <w:keepLines w:val="0"/>
              <w:widowControl/>
              <w:suppressLineNumbers w:val="0"/>
              <w:jc w:val="left"/>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kern w:val="0"/>
                <w:sz w:val="22"/>
                <w:szCs w:val="22"/>
                <w:lang w:val="en-US" w:eastAsia="zh-CN" w:bidi="ar"/>
              </w:rPr>
              <w:t>34</w:t>
            </w:r>
          </w:p>
        </w:tc>
        <w:tc>
          <w:tcPr>
            <w:tcW w:w="703" w:type="dxa"/>
            <w:vAlign w:val="center"/>
          </w:tcPr>
          <w:p w14:paraId="37717BEC">
            <w:pPr>
              <w:keepNext w:val="0"/>
              <w:keepLines w:val="0"/>
              <w:widowControl/>
              <w:suppressLineNumbers w:val="0"/>
              <w:jc w:val="left"/>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kern w:val="0"/>
                <w:sz w:val="22"/>
                <w:szCs w:val="22"/>
                <w:lang w:val="en-US" w:eastAsia="zh-CN" w:bidi="ar"/>
              </w:rPr>
              <w:t>32</w:t>
            </w:r>
          </w:p>
        </w:tc>
        <w:tc>
          <w:tcPr>
            <w:tcW w:w="703" w:type="dxa"/>
            <w:vAlign w:val="center"/>
          </w:tcPr>
          <w:p w14:paraId="4B4C4074">
            <w:pPr>
              <w:keepNext w:val="0"/>
              <w:keepLines w:val="0"/>
              <w:widowControl/>
              <w:suppressLineNumbers w:val="0"/>
              <w:jc w:val="left"/>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kern w:val="0"/>
                <w:sz w:val="22"/>
                <w:szCs w:val="22"/>
                <w:lang w:val="en-US" w:eastAsia="zh-CN" w:bidi="ar"/>
              </w:rPr>
              <w:t>30</w:t>
            </w:r>
          </w:p>
        </w:tc>
        <w:tc>
          <w:tcPr>
            <w:tcW w:w="703" w:type="dxa"/>
            <w:vAlign w:val="center"/>
          </w:tcPr>
          <w:p w14:paraId="10B05BF0">
            <w:pPr>
              <w:keepNext w:val="0"/>
              <w:keepLines w:val="0"/>
              <w:widowControl/>
              <w:suppressLineNumbers w:val="0"/>
              <w:jc w:val="left"/>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kern w:val="0"/>
                <w:sz w:val="22"/>
                <w:szCs w:val="22"/>
                <w:lang w:val="en-US" w:eastAsia="zh-CN" w:bidi="ar"/>
              </w:rPr>
              <w:t>28</w:t>
            </w:r>
          </w:p>
        </w:tc>
        <w:tc>
          <w:tcPr>
            <w:tcW w:w="703" w:type="dxa"/>
            <w:vAlign w:val="center"/>
          </w:tcPr>
          <w:p w14:paraId="571565BD">
            <w:pPr>
              <w:keepNext w:val="0"/>
              <w:keepLines w:val="0"/>
              <w:widowControl/>
              <w:suppressLineNumbers w:val="0"/>
              <w:jc w:val="left"/>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kern w:val="0"/>
                <w:sz w:val="22"/>
                <w:szCs w:val="22"/>
                <w:lang w:val="en-US" w:eastAsia="zh-CN" w:bidi="ar"/>
              </w:rPr>
              <w:t>26</w:t>
            </w:r>
          </w:p>
        </w:tc>
        <w:tc>
          <w:tcPr>
            <w:tcW w:w="703" w:type="dxa"/>
            <w:vAlign w:val="center"/>
          </w:tcPr>
          <w:p w14:paraId="3D6C599D">
            <w:pPr>
              <w:keepNext w:val="0"/>
              <w:keepLines w:val="0"/>
              <w:widowControl/>
              <w:suppressLineNumbers w:val="0"/>
              <w:jc w:val="left"/>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kern w:val="0"/>
                <w:sz w:val="22"/>
                <w:szCs w:val="22"/>
                <w:lang w:val="en-US" w:eastAsia="zh-CN" w:bidi="ar"/>
              </w:rPr>
              <w:t>24</w:t>
            </w:r>
          </w:p>
        </w:tc>
        <w:tc>
          <w:tcPr>
            <w:tcW w:w="703" w:type="dxa"/>
            <w:vAlign w:val="center"/>
          </w:tcPr>
          <w:p w14:paraId="4E8815AC">
            <w:pPr>
              <w:keepNext w:val="0"/>
              <w:keepLines w:val="0"/>
              <w:widowControl/>
              <w:suppressLineNumbers w:val="0"/>
              <w:jc w:val="left"/>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kern w:val="0"/>
                <w:sz w:val="22"/>
                <w:szCs w:val="22"/>
                <w:lang w:val="en-US" w:eastAsia="zh-CN" w:bidi="ar"/>
              </w:rPr>
              <w:t>22</w:t>
            </w:r>
          </w:p>
        </w:tc>
        <w:tc>
          <w:tcPr>
            <w:tcW w:w="412" w:type="dxa"/>
            <w:vAlign w:val="center"/>
          </w:tcPr>
          <w:p w14:paraId="221F8ADB">
            <w:pPr>
              <w:keepNext w:val="0"/>
              <w:keepLines w:val="0"/>
              <w:widowControl/>
              <w:suppressLineNumbers w:val="0"/>
              <w:jc w:val="left"/>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kern w:val="0"/>
                <w:sz w:val="22"/>
                <w:szCs w:val="22"/>
                <w:lang w:val="en-US" w:eastAsia="zh-CN" w:bidi="ar"/>
              </w:rPr>
              <w:t>/</w:t>
            </w:r>
          </w:p>
        </w:tc>
      </w:tr>
      <w:tr w14:paraId="59ECE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6" w:type="dxa"/>
            <w:vAlign w:val="center"/>
          </w:tcPr>
          <w:p w14:paraId="48D7B138">
            <w:pPr>
              <w:keepNext w:val="0"/>
              <w:keepLines w:val="0"/>
              <w:widowControl/>
              <w:suppressLineNumbers w:val="0"/>
              <w:jc w:val="left"/>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kern w:val="0"/>
                <w:sz w:val="22"/>
                <w:szCs w:val="22"/>
                <w:lang w:val="en-US" w:eastAsia="zh-CN" w:bidi="ar"/>
              </w:rPr>
              <w:t>60 分</w:t>
            </w:r>
          </w:p>
        </w:tc>
        <w:tc>
          <w:tcPr>
            <w:tcW w:w="410" w:type="dxa"/>
            <w:vAlign w:val="center"/>
          </w:tcPr>
          <w:p w14:paraId="37E2F864">
            <w:pPr>
              <w:keepNext w:val="0"/>
              <w:keepLines w:val="0"/>
              <w:widowControl/>
              <w:suppressLineNumbers w:val="0"/>
              <w:jc w:val="left"/>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kern w:val="0"/>
                <w:sz w:val="22"/>
                <w:szCs w:val="22"/>
                <w:lang w:val="en-US" w:eastAsia="zh-CN" w:bidi="ar"/>
              </w:rPr>
              <w:t>34</w:t>
            </w:r>
          </w:p>
        </w:tc>
        <w:tc>
          <w:tcPr>
            <w:tcW w:w="703" w:type="dxa"/>
            <w:vAlign w:val="center"/>
          </w:tcPr>
          <w:p w14:paraId="53295B85">
            <w:pPr>
              <w:keepNext w:val="0"/>
              <w:keepLines w:val="0"/>
              <w:widowControl/>
              <w:suppressLineNumbers w:val="0"/>
              <w:jc w:val="left"/>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kern w:val="0"/>
                <w:sz w:val="22"/>
                <w:szCs w:val="22"/>
                <w:lang w:val="en-US" w:eastAsia="zh-CN" w:bidi="ar"/>
              </w:rPr>
              <w:t>36</w:t>
            </w:r>
          </w:p>
        </w:tc>
        <w:tc>
          <w:tcPr>
            <w:tcW w:w="703" w:type="dxa"/>
            <w:vAlign w:val="center"/>
          </w:tcPr>
          <w:p w14:paraId="0AD4403F">
            <w:pPr>
              <w:keepNext w:val="0"/>
              <w:keepLines w:val="0"/>
              <w:widowControl/>
              <w:suppressLineNumbers w:val="0"/>
              <w:jc w:val="left"/>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kern w:val="0"/>
                <w:sz w:val="22"/>
                <w:szCs w:val="22"/>
                <w:lang w:val="en-US" w:eastAsia="zh-CN" w:bidi="ar"/>
              </w:rPr>
              <w:t>38</w:t>
            </w:r>
          </w:p>
        </w:tc>
        <w:tc>
          <w:tcPr>
            <w:tcW w:w="703" w:type="dxa"/>
            <w:vAlign w:val="center"/>
          </w:tcPr>
          <w:p w14:paraId="62B36499">
            <w:pPr>
              <w:keepNext w:val="0"/>
              <w:keepLines w:val="0"/>
              <w:widowControl/>
              <w:suppressLineNumbers w:val="0"/>
              <w:jc w:val="left"/>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kern w:val="0"/>
                <w:sz w:val="22"/>
                <w:szCs w:val="22"/>
                <w:lang w:val="en-US" w:eastAsia="zh-CN" w:bidi="ar"/>
              </w:rPr>
              <w:t>36</w:t>
            </w:r>
          </w:p>
        </w:tc>
        <w:tc>
          <w:tcPr>
            <w:tcW w:w="703" w:type="dxa"/>
            <w:vAlign w:val="center"/>
          </w:tcPr>
          <w:p w14:paraId="2A1A6F82">
            <w:pPr>
              <w:keepNext w:val="0"/>
              <w:keepLines w:val="0"/>
              <w:widowControl/>
              <w:suppressLineNumbers w:val="0"/>
              <w:jc w:val="left"/>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kern w:val="0"/>
                <w:sz w:val="22"/>
                <w:szCs w:val="22"/>
                <w:lang w:val="en-US" w:eastAsia="zh-CN" w:bidi="ar"/>
              </w:rPr>
              <w:t>34</w:t>
            </w:r>
          </w:p>
        </w:tc>
        <w:tc>
          <w:tcPr>
            <w:tcW w:w="703" w:type="dxa"/>
            <w:vAlign w:val="center"/>
          </w:tcPr>
          <w:p w14:paraId="228E779F">
            <w:pPr>
              <w:keepNext w:val="0"/>
              <w:keepLines w:val="0"/>
              <w:widowControl/>
              <w:suppressLineNumbers w:val="0"/>
              <w:jc w:val="left"/>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kern w:val="0"/>
                <w:sz w:val="22"/>
                <w:szCs w:val="22"/>
                <w:lang w:val="en-US" w:eastAsia="zh-CN" w:bidi="ar"/>
              </w:rPr>
              <w:t>32</w:t>
            </w:r>
          </w:p>
        </w:tc>
        <w:tc>
          <w:tcPr>
            <w:tcW w:w="703" w:type="dxa"/>
            <w:vAlign w:val="center"/>
          </w:tcPr>
          <w:p w14:paraId="25088E33">
            <w:pPr>
              <w:keepNext w:val="0"/>
              <w:keepLines w:val="0"/>
              <w:widowControl/>
              <w:suppressLineNumbers w:val="0"/>
              <w:jc w:val="left"/>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kern w:val="0"/>
                <w:sz w:val="22"/>
                <w:szCs w:val="22"/>
                <w:lang w:val="en-US" w:eastAsia="zh-CN" w:bidi="ar"/>
              </w:rPr>
              <w:t>30</w:t>
            </w:r>
          </w:p>
        </w:tc>
        <w:tc>
          <w:tcPr>
            <w:tcW w:w="703" w:type="dxa"/>
            <w:vAlign w:val="center"/>
          </w:tcPr>
          <w:p w14:paraId="2DCB9394">
            <w:pPr>
              <w:keepNext w:val="0"/>
              <w:keepLines w:val="0"/>
              <w:widowControl/>
              <w:suppressLineNumbers w:val="0"/>
              <w:jc w:val="left"/>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kern w:val="0"/>
                <w:sz w:val="22"/>
                <w:szCs w:val="22"/>
                <w:lang w:val="en-US" w:eastAsia="zh-CN" w:bidi="ar"/>
              </w:rPr>
              <w:t>28</w:t>
            </w:r>
          </w:p>
        </w:tc>
        <w:tc>
          <w:tcPr>
            <w:tcW w:w="703" w:type="dxa"/>
            <w:vAlign w:val="center"/>
          </w:tcPr>
          <w:p w14:paraId="3595DB46">
            <w:pPr>
              <w:keepNext w:val="0"/>
              <w:keepLines w:val="0"/>
              <w:widowControl/>
              <w:suppressLineNumbers w:val="0"/>
              <w:jc w:val="left"/>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kern w:val="0"/>
                <w:sz w:val="22"/>
                <w:szCs w:val="22"/>
                <w:lang w:val="en-US" w:eastAsia="zh-CN" w:bidi="ar"/>
              </w:rPr>
              <w:t>26</w:t>
            </w:r>
          </w:p>
        </w:tc>
        <w:tc>
          <w:tcPr>
            <w:tcW w:w="703" w:type="dxa"/>
            <w:vAlign w:val="center"/>
          </w:tcPr>
          <w:p w14:paraId="254F9A74">
            <w:pPr>
              <w:keepNext w:val="0"/>
              <w:keepLines w:val="0"/>
              <w:widowControl/>
              <w:suppressLineNumbers w:val="0"/>
              <w:jc w:val="left"/>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kern w:val="0"/>
                <w:sz w:val="22"/>
                <w:szCs w:val="22"/>
                <w:lang w:val="en-US" w:eastAsia="zh-CN" w:bidi="ar"/>
              </w:rPr>
              <w:t>24</w:t>
            </w:r>
          </w:p>
        </w:tc>
        <w:tc>
          <w:tcPr>
            <w:tcW w:w="703" w:type="dxa"/>
            <w:vAlign w:val="center"/>
          </w:tcPr>
          <w:p w14:paraId="11AB63F8">
            <w:pPr>
              <w:keepNext w:val="0"/>
              <w:keepLines w:val="0"/>
              <w:widowControl/>
              <w:suppressLineNumbers w:val="0"/>
              <w:jc w:val="left"/>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kern w:val="0"/>
                <w:sz w:val="22"/>
                <w:szCs w:val="22"/>
                <w:lang w:val="en-US" w:eastAsia="zh-CN" w:bidi="ar"/>
              </w:rPr>
              <w:t>22</w:t>
            </w:r>
          </w:p>
        </w:tc>
        <w:tc>
          <w:tcPr>
            <w:tcW w:w="703" w:type="dxa"/>
            <w:vAlign w:val="center"/>
          </w:tcPr>
          <w:p w14:paraId="45A6EC3E">
            <w:pPr>
              <w:keepNext w:val="0"/>
              <w:keepLines w:val="0"/>
              <w:widowControl/>
              <w:suppressLineNumbers w:val="0"/>
              <w:jc w:val="left"/>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kern w:val="0"/>
                <w:sz w:val="22"/>
                <w:szCs w:val="22"/>
                <w:lang w:val="en-US" w:eastAsia="zh-CN" w:bidi="ar"/>
              </w:rPr>
              <w:t>20</w:t>
            </w:r>
          </w:p>
        </w:tc>
        <w:tc>
          <w:tcPr>
            <w:tcW w:w="412" w:type="dxa"/>
            <w:vAlign w:val="center"/>
          </w:tcPr>
          <w:p w14:paraId="29EF0502">
            <w:pPr>
              <w:keepNext w:val="0"/>
              <w:keepLines w:val="0"/>
              <w:widowControl/>
              <w:suppressLineNumbers w:val="0"/>
              <w:jc w:val="left"/>
              <w:rPr>
                <w:rFonts w:hint="default" w:ascii="Cambria Math" w:hAnsi="Cambria Math" w:eastAsia="方正仿宋_GB2312" w:cs="Cambria Math"/>
                <w:color w:val="000000" w:themeColor="text1"/>
                <w:sz w:val="22"/>
                <w:szCs w:val="22"/>
                <w14:textFill>
                  <w14:solidFill>
                    <w14:schemeClr w14:val="tx1"/>
                  </w14:solidFill>
                </w14:textFill>
              </w:rPr>
            </w:pPr>
            <w:r>
              <w:rPr>
                <w:rFonts w:hint="default" w:ascii="Cambria Math" w:hAnsi="Cambria Math" w:eastAsia="方正仿宋_GB2312" w:cs="Cambria Math"/>
                <w:kern w:val="0"/>
                <w:sz w:val="22"/>
                <w:szCs w:val="22"/>
                <w:lang w:val="en-US" w:eastAsia="zh-CN" w:bidi="ar"/>
              </w:rPr>
              <w:t>18</w:t>
            </w:r>
          </w:p>
        </w:tc>
      </w:tr>
    </w:tbl>
    <w:p w14:paraId="4FCF9D3D">
      <w:pPr>
        <w:rPr>
          <w:rFonts w:ascii="Times New Roman" w:hAnsi="Times New Roman" w:eastAsia="楷体_GB2312"/>
          <w:b w:val="0"/>
          <w:color w:val="000000" w:themeColor="text1"/>
          <w:sz w:val="32"/>
          <w14:textFill>
            <w14:solidFill>
              <w14:schemeClr w14:val="tx1"/>
            </w14:solidFill>
          </w14:textFill>
        </w:rPr>
      </w:pPr>
    </w:p>
    <w:p w14:paraId="7AFCF7D1">
      <w:pPr>
        <w:spacing w:before="0" w:after="0" w:line="560" w:lineRule="exact"/>
        <w:ind w:left="420" w:leftChars="0" w:firstLine="420" w:firstLineChars="0"/>
        <w:jc w:val="both"/>
        <w:rPr>
          <w:color w:val="000000" w:themeColor="text1"/>
          <w14:textFill>
            <w14:solidFill>
              <w14:schemeClr w14:val="tx1"/>
            </w14:solidFill>
          </w14:textFill>
        </w:rPr>
      </w:pPr>
      <w:r>
        <w:rPr>
          <w:rFonts w:ascii="Times New Roman" w:hAnsi="Times New Roman" w:eastAsia="楷体_GB2312"/>
          <w:b w:val="0"/>
          <w:color w:val="000000" w:themeColor="text1"/>
          <w:sz w:val="32"/>
          <w14:textFill>
            <w14:solidFill>
              <w14:schemeClr w14:val="tx1"/>
            </w14:solidFill>
          </w14:textFill>
        </w:rPr>
        <w:t>（</w:t>
      </w:r>
      <w:r>
        <w:rPr>
          <w:rFonts w:hint="eastAsia" w:ascii="仿宋_GB2312" w:hAnsi="仿宋_GB2312" w:eastAsia="仿宋_GB2312" w:cs="仿宋_GB2312"/>
          <w:i w:val="0"/>
          <w:iCs w:val="0"/>
          <w:caps w:val="0"/>
          <w:color w:val="000000" w:themeColor="text1"/>
          <w:spacing w:val="8"/>
          <w:sz w:val="32"/>
          <w:szCs w:val="32"/>
          <w:shd w:val="clear" w:fill="FFFFFF"/>
          <w:lang w:val="en-US" w:eastAsia="zh-CN"/>
          <w14:textFill>
            <w14:solidFill>
              <w14:schemeClr w14:val="tx1"/>
            </w14:solidFill>
          </w14:textFill>
        </w:rPr>
        <w:t>四</w:t>
      </w:r>
      <w:r>
        <w:rPr>
          <w:rFonts w:ascii="Times New Roman" w:hAnsi="Times New Roman" w:eastAsia="楷体_GB2312"/>
          <w:b w:val="0"/>
          <w:color w:val="000000" w:themeColor="text1"/>
          <w:sz w:val="32"/>
          <w14:textFill>
            <w14:solidFill>
              <w14:schemeClr w14:val="tx1"/>
            </w14:solidFill>
          </w14:textFill>
        </w:rPr>
        <w:t>）心理测试</w:t>
      </w:r>
    </w:p>
    <w:p w14:paraId="0D4A313A">
      <w:pPr>
        <w:spacing w:before="0" w:after="0" w:line="560" w:lineRule="exact"/>
        <w:ind w:firstLine="640" w:firstLineChars="200"/>
        <w:jc w:val="both"/>
        <w:rPr>
          <w:color w:val="000000" w:themeColor="text1"/>
          <w14:textFill>
            <w14:solidFill>
              <w14:schemeClr w14:val="tx1"/>
            </w14:solidFill>
          </w14:textFill>
        </w:rPr>
      </w:pPr>
      <w:r>
        <w:rPr>
          <w:rFonts w:ascii="Times New Roman" w:hAnsi="Times New Roman" w:eastAsia="仿宋_GB2312"/>
          <w:b w:val="0"/>
          <w:color w:val="000000" w:themeColor="text1"/>
          <w:sz w:val="32"/>
          <w14:textFill>
            <w14:solidFill>
              <w14:schemeClr w14:val="tx1"/>
            </w14:solidFill>
          </w14:textFill>
        </w:rPr>
        <w:t>心理测试</w:t>
      </w:r>
      <w:r>
        <w:rPr>
          <w:rFonts w:hint="eastAsia"/>
          <w:b w:val="0"/>
          <w:color w:val="000000" w:themeColor="text1"/>
          <w:sz w:val="32"/>
          <w:lang w:eastAsia="zh-CN"/>
          <w14:textFill>
            <w14:solidFill>
              <w14:schemeClr w14:val="tx1"/>
            </w14:solidFill>
          </w14:textFill>
        </w:rPr>
        <w:t>时间：10月18日组织专业心理测试，考察报考者的反应能力、应变能力和抗压素质，</w:t>
      </w:r>
      <w:r>
        <w:rPr>
          <w:rFonts w:hint="eastAsia" w:ascii="仿宋_GB2312" w:hAnsi="仿宋_GB2312" w:eastAsia="仿宋_GB2312" w:cs="仿宋_GB2312"/>
          <w:i w:val="0"/>
          <w:iCs w:val="0"/>
          <w:caps w:val="0"/>
          <w:color w:val="000000" w:themeColor="text1"/>
          <w:spacing w:val="8"/>
          <w:sz w:val="32"/>
          <w:szCs w:val="32"/>
          <w:highlight w:val="none"/>
          <w:shd w:val="clear" w:fill="FFFFFF"/>
          <w:lang w:val="en-US" w:eastAsia="zh-CN"/>
          <w14:textFill>
            <w14:solidFill>
              <w14:schemeClr w14:val="tx1"/>
            </w14:solidFill>
          </w14:textFill>
        </w:rPr>
        <w:t>地点另行通知</w:t>
      </w:r>
      <w:r>
        <w:rPr>
          <w:rFonts w:hint="eastAsia" w:ascii="仿宋_GB2312" w:hAnsi="仿宋_GB2312" w:cs="仿宋_GB2312"/>
          <w:i w:val="0"/>
          <w:iCs w:val="0"/>
          <w:caps w:val="0"/>
          <w:color w:val="000000" w:themeColor="text1"/>
          <w:spacing w:val="8"/>
          <w:sz w:val="32"/>
          <w:szCs w:val="32"/>
          <w:highlight w:val="none"/>
          <w:shd w:val="clear" w:fill="FFFFFF"/>
          <w:lang w:val="en-US" w:eastAsia="zh-CN"/>
          <w14:textFill>
            <w14:solidFill>
              <w14:schemeClr w14:val="tx1"/>
            </w14:solidFill>
          </w14:textFill>
        </w:rPr>
        <w:t>。</w:t>
      </w:r>
      <w:r>
        <w:rPr>
          <w:rFonts w:ascii="Times New Roman" w:hAnsi="Times New Roman" w:eastAsia="仿宋_GB2312"/>
          <w:b w:val="0"/>
          <w:color w:val="000000" w:themeColor="text1"/>
          <w:sz w:val="32"/>
          <w14:textFill>
            <w14:solidFill>
              <w14:schemeClr w14:val="tx1"/>
            </w14:solidFill>
          </w14:textFill>
        </w:rPr>
        <w:t>心理测试是为适应社会发展和消防工作建设需要而设置的招录环节，通过心理测试考察报考者的反应、应变及抗压能力，体现报考者的心理素质情况。通过专业心理测试的报考者，进入下一招录环节。</w:t>
      </w:r>
    </w:p>
    <w:p w14:paraId="5CDE840C">
      <w:pPr>
        <w:spacing w:before="0" w:after="0" w:line="560" w:lineRule="exact"/>
        <w:ind w:firstLine="640" w:firstLineChars="200"/>
        <w:jc w:val="both"/>
        <w:rPr>
          <w:color w:val="000000" w:themeColor="text1"/>
          <w14:textFill>
            <w14:solidFill>
              <w14:schemeClr w14:val="tx1"/>
            </w14:solidFill>
          </w14:textFill>
        </w:rPr>
      </w:pPr>
      <w:r>
        <w:rPr>
          <w:rFonts w:ascii="Times New Roman" w:hAnsi="Times New Roman" w:eastAsia="仿宋_GB2312"/>
          <w:b w:val="0"/>
          <w:color w:val="000000" w:themeColor="text1"/>
          <w:sz w:val="32"/>
          <w14:textFill>
            <w14:solidFill>
              <w14:schemeClr w14:val="tx1"/>
            </w14:solidFill>
          </w14:textFill>
        </w:rPr>
        <w:t>心理测试采用专业心理测评工具，由具备相应资质的专业人员组织实施。心理测试结果作为综合评定报考者是否适宜从事消防救援工作的重要参考。心理测试不合格的，不予录用；具体标准和实施程序按照有关规定执行。</w:t>
      </w:r>
    </w:p>
    <w:p w14:paraId="1C2E6FA9">
      <w:pPr>
        <w:spacing w:before="0" w:after="0" w:line="560" w:lineRule="exact"/>
        <w:ind w:firstLine="640" w:firstLineChars="200"/>
        <w:jc w:val="both"/>
        <w:rPr>
          <w:color w:val="000000" w:themeColor="text1"/>
          <w14:textFill>
            <w14:solidFill>
              <w14:schemeClr w14:val="tx1"/>
            </w14:solidFill>
          </w14:textFill>
        </w:rPr>
      </w:pPr>
      <w:r>
        <w:rPr>
          <w:rFonts w:ascii="Times New Roman" w:hAnsi="Times New Roman" w:eastAsia="楷体_GB2312"/>
          <w:b w:val="0"/>
          <w:color w:val="000000" w:themeColor="text1"/>
          <w:sz w:val="32"/>
          <w14:textFill>
            <w14:solidFill>
              <w14:schemeClr w14:val="tx1"/>
            </w14:solidFill>
          </w14:textFill>
        </w:rPr>
        <w:t>（</w:t>
      </w:r>
      <w:r>
        <w:rPr>
          <w:rFonts w:hint="eastAsia" w:ascii="仿宋_GB2312" w:hAnsi="仿宋_GB2312" w:eastAsia="仿宋_GB2312" w:cs="仿宋_GB2312"/>
          <w:i w:val="0"/>
          <w:iCs w:val="0"/>
          <w:caps w:val="0"/>
          <w:color w:val="000000" w:themeColor="text1"/>
          <w:spacing w:val="8"/>
          <w:sz w:val="32"/>
          <w:szCs w:val="32"/>
          <w:shd w:val="clear" w:fill="FFFFFF"/>
          <w:lang w:val="en-US" w:eastAsia="zh-CN"/>
          <w14:textFill>
            <w14:solidFill>
              <w14:schemeClr w14:val="tx1"/>
            </w14:solidFill>
          </w14:textFill>
        </w:rPr>
        <w:t>五</w:t>
      </w:r>
      <w:r>
        <w:rPr>
          <w:rFonts w:ascii="Times New Roman" w:hAnsi="Times New Roman" w:eastAsia="楷体_GB2312"/>
          <w:b w:val="0"/>
          <w:color w:val="000000" w:themeColor="text1"/>
          <w:sz w:val="32"/>
          <w14:textFill>
            <w14:solidFill>
              <w14:schemeClr w14:val="tx1"/>
            </w14:solidFill>
          </w14:textFill>
        </w:rPr>
        <w:t>）政治审查</w:t>
      </w:r>
    </w:p>
    <w:p w14:paraId="6FCF6116">
      <w:pPr>
        <w:spacing w:before="0" w:after="0" w:line="560" w:lineRule="exact"/>
        <w:ind w:firstLine="640" w:firstLineChars="200"/>
        <w:jc w:val="both"/>
        <w:rPr>
          <w:color w:val="000000" w:themeColor="text1"/>
          <w14:textFill>
            <w14:solidFill>
              <w14:schemeClr w14:val="tx1"/>
            </w14:solidFill>
          </w14:textFill>
        </w:rPr>
      </w:pPr>
      <w:r>
        <w:rPr>
          <w:rFonts w:ascii="Times New Roman" w:hAnsi="Times New Roman" w:eastAsia="仿宋_GB2312"/>
          <w:b w:val="0"/>
          <w:color w:val="000000" w:themeColor="text1"/>
          <w:sz w:val="32"/>
          <w14:textFill>
            <w14:solidFill>
              <w14:schemeClr w14:val="tx1"/>
            </w14:solidFill>
          </w14:textFill>
        </w:rPr>
        <w:t>政审工作由七台河市消防救援支队统一组织，对外联络市公安局治安支队审查无犯罪证明情况，招录组成员对征信报告、无犯罪证明进行审核。政治审查重点审查报考者本人及家庭成员、主要社会关系成员的政治表现、遵纪守法等情况。一旦确认政审不合格，有权取消其考试资格，予以淘汰。</w:t>
      </w:r>
    </w:p>
    <w:p w14:paraId="39E2AFF8">
      <w:pPr>
        <w:spacing w:before="0" w:after="0" w:line="560" w:lineRule="exact"/>
        <w:ind w:firstLine="640" w:firstLineChars="200"/>
        <w:jc w:val="both"/>
        <w:rPr>
          <w:color w:val="000000" w:themeColor="text1"/>
          <w14:textFill>
            <w14:solidFill>
              <w14:schemeClr w14:val="tx1"/>
            </w14:solidFill>
          </w14:textFill>
        </w:rPr>
      </w:pPr>
      <w:r>
        <w:rPr>
          <w:rFonts w:ascii="Times New Roman" w:hAnsi="Times New Roman" w:eastAsia="楷体_GB2312"/>
          <w:b w:val="0"/>
          <w:color w:val="000000" w:themeColor="text1"/>
          <w:sz w:val="32"/>
          <w14:textFill>
            <w14:solidFill>
              <w14:schemeClr w14:val="tx1"/>
            </w14:solidFill>
          </w14:textFill>
        </w:rPr>
        <w:t>（</w:t>
      </w:r>
      <w:r>
        <w:rPr>
          <w:rFonts w:hint="eastAsia" w:ascii="仿宋_GB2312" w:hAnsi="仿宋_GB2312" w:eastAsia="仿宋_GB2312" w:cs="仿宋_GB2312"/>
          <w:i w:val="0"/>
          <w:iCs w:val="0"/>
          <w:caps w:val="0"/>
          <w:color w:val="000000" w:themeColor="text1"/>
          <w:spacing w:val="8"/>
          <w:sz w:val="32"/>
          <w:szCs w:val="32"/>
          <w:shd w:val="clear" w:fill="FFFFFF"/>
          <w:lang w:val="en-US" w:eastAsia="zh-CN"/>
          <w14:textFill>
            <w14:solidFill>
              <w14:schemeClr w14:val="tx1"/>
            </w14:solidFill>
          </w14:textFill>
        </w:rPr>
        <w:t>六</w:t>
      </w:r>
      <w:r>
        <w:rPr>
          <w:rFonts w:ascii="Times New Roman" w:hAnsi="Times New Roman" w:eastAsia="楷体_GB2312"/>
          <w:b w:val="0"/>
          <w:color w:val="000000" w:themeColor="text1"/>
          <w:sz w:val="32"/>
          <w14:textFill>
            <w14:solidFill>
              <w14:schemeClr w14:val="tx1"/>
            </w14:solidFill>
          </w14:textFill>
        </w:rPr>
        <w:t>）组织面试</w:t>
      </w:r>
    </w:p>
    <w:p w14:paraId="292CB686">
      <w:pPr>
        <w:spacing w:before="0" w:after="0" w:line="560" w:lineRule="exact"/>
        <w:ind w:firstLine="640" w:firstLineChars="200"/>
        <w:jc w:val="both"/>
        <w:rPr>
          <w:color w:val="000000" w:themeColor="text1"/>
          <w14:textFill>
            <w14:solidFill>
              <w14:schemeClr w14:val="tx1"/>
            </w14:solidFill>
          </w14:textFill>
        </w:rPr>
      </w:pPr>
      <w:r>
        <w:rPr>
          <w:rFonts w:ascii="Times New Roman" w:hAnsi="Times New Roman" w:eastAsia="仿宋_GB2312"/>
          <w:b w:val="0"/>
          <w:color w:val="000000" w:themeColor="text1"/>
          <w:sz w:val="32"/>
          <w14:textFill>
            <w14:solidFill>
              <w14:schemeClr w14:val="tx1"/>
            </w14:solidFill>
          </w14:textFill>
        </w:rPr>
        <w:t>1.</w:t>
      </w:r>
      <w:r>
        <w:rPr>
          <w:rFonts w:hint="eastAsia"/>
          <w:b w:val="0"/>
          <w:color w:val="000000" w:themeColor="text1"/>
          <w:sz w:val="32"/>
          <w:lang w:eastAsia="zh-CN"/>
          <w14:textFill>
            <w14:solidFill>
              <w14:schemeClr w14:val="tx1"/>
            </w14:solidFill>
          </w14:textFill>
        </w:rPr>
        <w:t>面试时间：10月24日，</w:t>
      </w:r>
      <w:r>
        <w:rPr>
          <w:rFonts w:hint="eastAsia" w:ascii="仿宋_GB2312" w:hAnsi="仿宋_GB2312" w:eastAsia="仿宋_GB2312" w:cs="仿宋_GB2312"/>
          <w:i w:val="0"/>
          <w:iCs w:val="0"/>
          <w:caps w:val="0"/>
          <w:color w:val="000000" w:themeColor="text1"/>
          <w:spacing w:val="8"/>
          <w:sz w:val="32"/>
          <w:szCs w:val="32"/>
          <w:highlight w:val="none"/>
          <w:shd w:val="clear" w:fill="FFFFFF"/>
          <w:lang w:val="en-US" w:eastAsia="zh-CN"/>
          <w14:textFill>
            <w14:solidFill>
              <w14:schemeClr w14:val="tx1"/>
            </w14:solidFill>
          </w14:textFill>
        </w:rPr>
        <w:t>地点另行通知</w:t>
      </w:r>
      <w:r>
        <w:rPr>
          <w:rFonts w:hint="eastAsia" w:ascii="仿宋_GB2312" w:hAnsi="仿宋_GB2312" w:cs="仿宋_GB2312"/>
          <w:i w:val="0"/>
          <w:iCs w:val="0"/>
          <w:caps w:val="0"/>
          <w:color w:val="000000" w:themeColor="text1"/>
          <w:spacing w:val="8"/>
          <w:sz w:val="32"/>
          <w:szCs w:val="32"/>
          <w:highlight w:val="none"/>
          <w:shd w:val="clear" w:fill="FFFFFF"/>
          <w:lang w:val="en-US" w:eastAsia="zh-CN"/>
          <w14:textFill>
            <w14:solidFill>
              <w14:schemeClr w14:val="tx1"/>
            </w14:solidFill>
          </w14:textFill>
        </w:rPr>
        <w:t>，</w:t>
      </w:r>
      <w:r>
        <w:rPr>
          <w:rFonts w:ascii="Times New Roman" w:hAnsi="Times New Roman" w:eastAsia="仿宋_GB2312"/>
          <w:b w:val="0"/>
          <w:color w:val="000000" w:themeColor="text1"/>
          <w:sz w:val="32"/>
          <w14:textFill>
            <w14:solidFill>
              <w14:schemeClr w14:val="tx1"/>
            </w14:solidFill>
          </w14:textFill>
        </w:rPr>
        <w:t>七台河市消防救援支队将对报考者进行岗位职责、福利待遇和日常管理等内容释义宣讲，帮助报考者全面了解岗位情况。</w:t>
      </w:r>
    </w:p>
    <w:p w14:paraId="313BD378">
      <w:pPr>
        <w:spacing w:before="0" w:after="0" w:line="560" w:lineRule="exact"/>
        <w:ind w:firstLine="640" w:firstLineChars="200"/>
        <w:jc w:val="both"/>
        <w:rPr>
          <w:color w:val="000000" w:themeColor="text1"/>
          <w14:textFill>
            <w14:solidFill>
              <w14:schemeClr w14:val="tx1"/>
            </w14:solidFill>
          </w14:textFill>
        </w:rPr>
      </w:pPr>
      <w:r>
        <w:rPr>
          <w:rFonts w:ascii="Times New Roman" w:hAnsi="Times New Roman" w:eastAsia="仿宋_GB2312"/>
          <w:b w:val="0"/>
          <w:color w:val="000000" w:themeColor="text1"/>
          <w:sz w:val="32"/>
          <w14:textFill>
            <w14:solidFill>
              <w14:schemeClr w14:val="tx1"/>
            </w14:solidFill>
          </w14:textFill>
        </w:rPr>
        <w:t>2.面试采取结构化面试，主要测试报考者的综合素质、个性特征、组织协调能力、语言表达能力、决策能力、创新能力、应变能力、入职动机及仪态仪表和心理健康情况。</w:t>
      </w:r>
    </w:p>
    <w:p w14:paraId="4F9F67AC">
      <w:pPr>
        <w:spacing w:before="0" w:after="0" w:line="560" w:lineRule="exact"/>
        <w:ind w:firstLine="640" w:firstLineChars="200"/>
        <w:jc w:val="both"/>
        <w:rPr>
          <w:color w:val="000000" w:themeColor="text1"/>
          <w14:textFill>
            <w14:solidFill>
              <w14:schemeClr w14:val="tx1"/>
            </w14:solidFill>
          </w14:textFill>
        </w:rPr>
      </w:pPr>
      <w:r>
        <w:rPr>
          <w:rFonts w:ascii="Times New Roman" w:hAnsi="Times New Roman" w:eastAsia="仿宋_GB2312"/>
          <w:b w:val="0"/>
          <w:color w:val="000000" w:themeColor="text1"/>
          <w:sz w:val="32"/>
          <w14:textFill>
            <w14:solidFill>
              <w14:schemeClr w14:val="tx1"/>
            </w14:solidFill>
          </w14:textFill>
        </w:rPr>
        <w:t>面试一般按照身份核验、候考、按序面试、离场等程序组织，确保面试过程规范有序。面试成绩按规定程序汇总，作为确定拟录用人员的重要依据。结构化面试采取统一的题目设置、统一的评分标准，由考官组按照评分要素独立评分，确保面试结果客观、公正。</w:t>
      </w:r>
    </w:p>
    <w:p w14:paraId="15947F2C">
      <w:pPr>
        <w:spacing w:before="0" w:after="0" w:line="560" w:lineRule="exact"/>
        <w:ind w:firstLine="640" w:firstLineChars="200"/>
        <w:jc w:val="both"/>
        <w:rPr>
          <w:color w:val="000000" w:themeColor="text1"/>
          <w14:textFill>
            <w14:solidFill>
              <w14:schemeClr w14:val="tx1"/>
            </w14:solidFill>
          </w14:textFill>
        </w:rPr>
      </w:pPr>
      <w:r>
        <w:rPr>
          <w:rFonts w:ascii="Times New Roman" w:hAnsi="Times New Roman" w:eastAsia="楷体_GB2312"/>
          <w:b w:val="0"/>
          <w:color w:val="000000" w:themeColor="text1"/>
          <w:sz w:val="32"/>
          <w14:textFill>
            <w14:solidFill>
              <w14:schemeClr w14:val="tx1"/>
            </w14:solidFill>
          </w14:textFill>
        </w:rPr>
        <w:t>（</w:t>
      </w:r>
      <w:r>
        <w:rPr>
          <w:rFonts w:hint="eastAsia" w:ascii="仿宋_GB2312" w:hAnsi="仿宋_GB2312" w:eastAsia="仿宋_GB2312" w:cs="仿宋_GB2312"/>
          <w:i w:val="0"/>
          <w:iCs w:val="0"/>
          <w:caps w:val="0"/>
          <w:color w:val="000000" w:themeColor="text1"/>
          <w:spacing w:val="8"/>
          <w:sz w:val="32"/>
          <w:szCs w:val="32"/>
          <w:shd w:val="clear" w:fill="FFFFFF"/>
          <w:lang w:val="en-US" w:eastAsia="zh-CN"/>
          <w14:textFill>
            <w14:solidFill>
              <w14:schemeClr w14:val="tx1"/>
            </w14:solidFill>
          </w14:textFill>
        </w:rPr>
        <w:t>七</w:t>
      </w:r>
      <w:r>
        <w:rPr>
          <w:rFonts w:ascii="Times New Roman" w:hAnsi="Times New Roman" w:eastAsia="楷体_GB2312"/>
          <w:b w:val="0"/>
          <w:color w:val="000000" w:themeColor="text1"/>
          <w:sz w:val="32"/>
          <w14:textFill>
            <w14:solidFill>
              <w14:schemeClr w14:val="tx1"/>
            </w14:solidFill>
          </w14:textFill>
        </w:rPr>
        <w:t>）驾驶员理论、实操考试</w:t>
      </w:r>
    </w:p>
    <w:p w14:paraId="7831BEA7">
      <w:pPr>
        <w:spacing w:before="0" w:after="0" w:line="560" w:lineRule="exact"/>
        <w:ind w:firstLine="640" w:firstLineChars="200"/>
        <w:jc w:val="both"/>
        <w:rPr>
          <w:color w:val="000000" w:themeColor="text1"/>
          <w14:textFill>
            <w14:solidFill>
              <w14:schemeClr w14:val="tx1"/>
            </w14:solidFill>
          </w14:textFill>
        </w:rPr>
      </w:pPr>
      <w:r>
        <w:rPr>
          <w:rFonts w:hint="eastAsia" w:ascii="Times New Roman" w:hAnsi="Times New Roman" w:eastAsia="仿宋_GB2312"/>
          <w:b w:val="0"/>
          <w:color w:val="000000" w:themeColor="text1"/>
          <w:sz w:val="32"/>
          <w14:textFill>
            <w14:solidFill>
              <w14:schemeClr w14:val="tx1"/>
            </w14:solidFill>
          </w14:textFill>
        </w:rPr>
        <w:t>驾驶员专项考试</w:t>
      </w:r>
      <w:r>
        <w:rPr>
          <w:rFonts w:hint="eastAsia"/>
          <w:b w:val="0"/>
          <w:color w:val="000000" w:themeColor="text1"/>
          <w:sz w:val="32"/>
          <w:lang w:eastAsia="zh-CN"/>
          <w14:textFill>
            <w14:solidFill>
              <w14:schemeClr w14:val="tx1"/>
            </w14:solidFill>
          </w14:textFill>
        </w:rPr>
        <w:t>时间：</w:t>
      </w:r>
      <w:r>
        <w:rPr>
          <w:rFonts w:hint="eastAsia" w:ascii="Times New Roman" w:hAnsi="Times New Roman" w:eastAsia="仿宋_GB2312"/>
          <w:b w:val="0"/>
          <w:color w:val="000000" w:themeColor="text1"/>
          <w:sz w:val="32"/>
          <w14:textFill>
            <w14:solidFill>
              <w14:schemeClr w14:val="tx1"/>
            </w14:solidFill>
          </w14:textFill>
        </w:rPr>
        <w:t>10月18日</w:t>
      </w:r>
      <w:r>
        <w:rPr>
          <w:rFonts w:hint="eastAsia"/>
          <w:b w:val="0"/>
          <w:color w:val="000000" w:themeColor="text1"/>
          <w:sz w:val="32"/>
          <w:lang w:eastAsia="zh-CN"/>
          <w14:textFill>
            <w14:solidFill>
              <w14:schemeClr w14:val="tx1"/>
            </w14:solidFill>
          </w14:textFill>
        </w:rPr>
        <w:t>，</w:t>
      </w:r>
      <w:r>
        <w:rPr>
          <w:rFonts w:hint="eastAsia" w:ascii="Times New Roman" w:hAnsi="Times New Roman" w:eastAsia="仿宋_GB2312"/>
          <w:b w:val="0"/>
          <w:color w:val="000000" w:themeColor="text1"/>
          <w:sz w:val="32"/>
          <w14:textFill>
            <w14:solidFill>
              <w14:schemeClr w14:val="tx1"/>
            </w14:solidFill>
          </w14:textFill>
        </w:rPr>
        <w:t>集中进行</w:t>
      </w:r>
      <w:r>
        <w:rPr>
          <w:rFonts w:hint="eastAsia"/>
          <w:b w:val="0"/>
          <w:color w:val="000000" w:themeColor="text1"/>
          <w:sz w:val="32"/>
          <w:lang w:eastAsia="zh-CN"/>
          <w14:textFill>
            <w14:solidFill>
              <w14:schemeClr w14:val="tx1"/>
            </w14:solidFill>
          </w14:textFill>
        </w:rPr>
        <w:t>，</w:t>
      </w:r>
      <w:r>
        <w:rPr>
          <w:rFonts w:hint="eastAsia" w:ascii="仿宋_GB2312" w:hAnsi="仿宋_GB2312" w:eastAsia="仿宋_GB2312" w:cs="仿宋_GB2312"/>
          <w:i w:val="0"/>
          <w:iCs w:val="0"/>
          <w:caps w:val="0"/>
          <w:color w:val="000000" w:themeColor="text1"/>
          <w:spacing w:val="8"/>
          <w:sz w:val="32"/>
          <w:szCs w:val="32"/>
          <w:highlight w:val="none"/>
          <w:shd w:val="clear" w:fill="FFFFFF"/>
          <w:lang w:val="en-US" w:eastAsia="zh-CN"/>
          <w14:textFill>
            <w14:solidFill>
              <w14:schemeClr w14:val="tx1"/>
            </w14:solidFill>
          </w14:textFill>
        </w:rPr>
        <w:t>地点另行通知</w:t>
      </w:r>
      <w:r>
        <w:rPr>
          <w:rFonts w:hint="eastAsia" w:ascii="仿宋_GB2312" w:hAnsi="仿宋_GB2312" w:cs="仿宋_GB2312"/>
          <w:i w:val="0"/>
          <w:iCs w:val="0"/>
          <w:caps w:val="0"/>
          <w:color w:val="000000" w:themeColor="text1"/>
          <w:spacing w:val="8"/>
          <w:sz w:val="32"/>
          <w:szCs w:val="32"/>
          <w:highlight w:val="none"/>
          <w:shd w:val="clear" w:fill="FFFFFF"/>
          <w:lang w:val="en-US" w:eastAsia="zh-CN"/>
          <w14:textFill>
            <w14:solidFill>
              <w14:schemeClr w14:val="tx1"/>
            </w14:solidFill>
          </w14:textFill>
        </w:rPr>
        <w:t>，</w:t>
      </w:r>
      <w:r>
        <w:rPr>
          <w:rFonts w:ascii="Times New Roman" w:hAnsi="Times New Roman" w:eastAsia="仿宋_GB2312"/>
          <w:b w:val="0"/>
          <w:color w:val="000000" w:themeColor="text1"/>
          <w:sz w:val="32"/>
          <w14:textFill>
            <w14:solidFill>
              <w14:schemeClr w14:val="tx1"/>
            </w14:solidFill>
          </w14:textFill>
        </w:rPr>
        <w:t>驾驶员岗位报考者参加准驾车型B2科目一、倒车入库、坡路启车、窄路掉头四项内容的考试，考试时间、地点另行通知。</w:t>
      </w:r>
    </w:p>
    <w:p w14:paraId="34D8F864">
      <w:pPr>
        <w:spacing w:before="0" w:after="0" w:line="560" w:lineRule="exact"/>
        <w:ind w:firstLine="640" w:firstLineChars="200"/>
        <w:jc w:val="both"/>
        <w:rPr>
          <w:color w:val="000000" w:themeColor="text1"/>
          <w14:textFill>
            <w14:solidFill>
              <w14:schemeClr w14:val="tx1"/>
            </w14:solidFill>
          </w14:textFill>
        </w:rPr>
      </w:pPr>
      <w:r>
        <w:rPr>
          <w:rFonts w:ascii="Times New Roman" w:hAnsi="Times New Roman" w:eastAsia="仿宋_GB2312"/>
          <w:b w:val="0"/>
          <w:color w:val="000000" w:themeColor="text1"/>
          <w:sz w:val="32"/>
          <w14:textFill>
            <w14:solidFill>
              <w14:schemeClr w14:val="tx1"/>
            </w14:solidFill>
          </w14:textFill>
        </w:rPr>
        <w:t>驾驶员理论、实操考试统一组织进行，考试成绩作为驾驶员岗位录用排序的重要依据。考试合格的，进入下一招录环节。参加驾驶员考试的报考者应当携带有效身份证件和驾驶证原件，按照通知要求准时到达考试地点，服从考试现场管理，遵守考场纪律。</w:t>
      </w:r>
    </w:p>
    <w:p w14:paraId="5AAFA857">
      <w:pPr>
        <w:spacing w:before="0" w:after="0" w:line="560" w:lineRule="exact"/>
        <w:ind w:firstLine="640" w:firstLineChars="200"/>
        <w:jc w:val="both"/>
        <w:rPr>
          <w:color w:val="000000" w:themeColor="text1"/>
          <w14:textFill>
            <w14:solidFill>
              <w14:schemeClr w14:val="tx1"/>
            </w14:solidFill>
          </w14:textFill>
        </w:rPr>
      </w:pPr>
      <w:r>
        <w:rPr>
          <w:rFonts w:ascii="Times New Roman" w:hAnsi="Times New Roman" w:eastAsia="楷体_GB2312"/>
          <w:b w:val="0"/>
          <w:color w:val="000000" w:themeColor="text1"/>
          <w:sz w:val="32"/>
          <w14:textFill>
            <w14:solidFill>
              <w14:schemeClr w14:val="tx1"/>
            </w14:solidFill>
          </w14:textFill>
        </w:rPr>
        <w:t>（</w:t>
      </w:r>
      <w:r>
        <w:rPr>
          <w:rFonts w:hint="eastAsia" w:ascii="仿宋_GB2312" w:hAnsi="仿宋_GB2312" w:eastAsia="仿宋_GB2312" w:cs="仿宋_GB2312"/>
          <w:i w:val="0"/>
          <w:iCs w:val="0"/>
          <w:caps w:val="0"/>
          <w:color w:val="000000" w:themeColor="text1"/>
          <w:spacing w:val="8"/>
          <w:sz w:val="32"/>
          <w:szCs w:val="32"/>
          <w:shd w:val="clear" w:fill="FFFFFF"/>
          <w:lang w:val="en-US" w:eastAsia="zh-CN"/>
          <w14:textFill>
            <w14:solidFill>
              <w14:schemeClr w14:val="tx1"/>
            </w14:solidFill>
          </w14:textFill>
        </w:rPr>
        <w:t>八</w:t>
      </w:r>
      <w:r>
        <w:rPr>
          <w:rFonts w:ascii="Times New Roman" w:hAnsi="Times New Roman" w:eastAsia="楷体_GB2312"/>
          <w:b w:val="0"/>
          <w:color w:val="000000" w:themeColor="text1"/>
          <w:sz w:val="32"/>
          <w14:textFill>
            <w14:solidFill>
              <w14:schemeClr w14:val="tx1"/>
            </w14:solidFill>
          </w14:textFill>
        </w:rPr>
        <w:t>）身体检查</w:t>
      </w:r>
    </w:p>
    <w:p w14:paraId="4E9BF3AB">
      <w:pPr>
        <w:spacing w:before="0" w:after="0" w:line="560" w:lineRule="exact"/>
        <w:ind w:firstLine="640" w:firstLineChars="200"/>
        <w:jc w:val="both"/>
        <w:rPr>
          <w:color w:val="000000" w:themeColor="text1"/>
          <w14:textFill>
            <w14:solidFill>
              <w14:schemeClr w14:val="tx1"/>
            </w14:solidFill>
          </w14:textFill>
        </w:rPr>
      </w:pPr>
      <w:r>
        <w:rPr>
          <w:rFonts w:ascii="Times New Roman" w:hAnsi="Times New Roman" w:eastAsia="仿宋_GB2312"/>
          <w:b w:val="0"/>
          <w:color w:val="000000" w:themeColor="text1"/>
          <w:sz w:val="32"/>
          <w14:textFill>
            <w14:solidFill>
              <w14:schemeClr w14:val="tx1"/>
            </w14:solidFill>
          </w14:textFill>
        </w:rPr>
        <w:t>1.</w:t>
      </w:r>
      <w:r>
        <w:rPr>
          <w:rFonts w:hint="eastAsia"/>
          <w:b w:val="0"/>
          <w:color w:val="000000" w:themeColor="text1"/>
          <w:sz w:val="32"/>
          <w:lang w:eastAsia="zh-CN"/>
          <w14:textFill>
            <w14:solidFill>
              <w14:schemeClr w14:val="tx1"/>
            </w14:solidFill>
          </w14:textFill>
        </w:rPr>
        <w:t>体检时间：11月6日，</w:t>
      </w:r>
      <w:r>
        <w:rPr>
          <w:rFonts w:ascii="Times New Roman" w:hAnsi="Times New Roman" w:eastAsia="仿宋_GB2312"/>
          <w:b w:val="0"/>
          <w:color w:val="000000" w:themeColor="text1"/>
          <w:sz w:val="32"/>
          <w14:textFill>
            <w14:solidFill>
              <w14:schemeClr w14:val="tx1"/>
            </w14:solidFill>
          </w14:textFill>
        </w:rPr>
        <w:t>统一指定到七台河市三甲医院进行体检和心理健康检查，标准参照《应征公民体格检查标准》执行，外加精索静脉曲张、强直性脊柱炎、心肌酶项目检测，不合格的不予招录。</w:t>
      </w:r>
    </w:p>
    <w:p w14:paraId="08132E9C">
      <w:pPr>
        <w:spacing w:before="0" w:after="0" w:line="560" w:lineRule="exact"/>
        <w:ind w:firstLine="640" w:firstLineChars="200"/>
        <w:jc w:val="both"/>
        <w:rPr>
          <w:color w:val="000000" w:themeColor="text1"/>
          <w14:textFill>
            <w14:solidFill>
              <w14:schemeClr w14:val="tx1"/>
            </w14:solidFill>
          </w14:textFill>
        </w:rPr>
      </w:pPr>
      <w:r>
        <w:rPr>
          <w:rFonts w:ascii="Times New Roman" w:hAnsi="Times New Roman" w:eastAsia="仿宋_GB2312"/>
          <w:b w:val="0"/>
          <w:color w:val="000000" w:themeColor="text1"/>
          <w:sz w:val="32"/>
          <w14:textFill>
            <w14:solidFill>
              <w14:schemeClr w14:val="tx1"/>
            </w14:solidFill>
          </w14:textFill>
        </w:rPr>
        <w:t>2.对通过服用药物或其他治疗手段影响检查结果的不予招录；对体检过程中弄虚作假、隐瞒实情，造成体检结果失真的不予招录；基于消防救援职业的特殊要求，对已评定残疾等级和有严重伤病治疗记录等不适宜从事消防救援工作的，不予招录。</w:t>
      </w:r>
    </w:p>
    <w:p w14:paraId="44CF1AC0">
      <w:pPr>
        <w:spacing w:before="0" w:after="0" w:line="560" w:lineRule="exact"/>
        <w:ind w:firstLine="640" w:firstLineChars="200"/>
        <w:jc w:val="both"/>
        <w:rPr>
          <w:color w:val="000000" w:themeColor="text1"/>
          <w14:textFill>
            <w14:solidFill>
              <w14:schemeClr w14:val="tx1"/>
            </w14:solidFill>
          </w14:textFill>
        </w:rPr>
      </w:pPr>
      <w:r>
        <w:rPr>
          <w:rFonts w:ascii="Times New Roman" w:hAnsi="Times New Roman" w:eastAsia="仿宋_GB2312"/>
          <w:b w:val="0"/>
          <w:color w:val="000000" w:themeColor="text1"/>
          <w:sz w:val="32"/>
          <w14:textFill>
            <w14:solidFill>
              <w14:schemeClr w14:val="tx1"/>
            </w14:solidFill>
          </w14:textFill>
        </w:rPr>
        <w:t>3.如出现体检（含检毒）不合格或主动放弃者，根据总成绩依次等额递补。</w:t>
      </w:r>
    </w:p>
    <w:p w14:paraId="0679B22F">
      <w:pPr>
        <w:spacing w:before="0" w:after="0" w:line="560" w:lineRule="exact"/>
        <w:ind w:firstLine="640" w:firstLineChars="200"/>
        <w:jc w:val="both"/>
        <w:rPr>
          <w:color w:val="000000" w:themeColor="text1"/>
          <w14:textFill>
            <w14:solidFill>
              <w14:schemeClr w14:val="tx1"/>
            </w14:solidFill>
          </w14:textFill>
        </w:rPr>
      </w:pPr>
      <w:r>
        <w:rPr>
          <w:rFonts w:ascii="Times New Roman" w:hAnsi="Times New Roman" w:eastAsia="仿宋_GB2312"/>
          <w:b w:val="0"/>
          <w:color w:val="000000" w:themeColor="text1"/>
          <w:sz w:val="32"/>
          <w14:textFill>
            <w14:solidFill>
              <w14:schemeClr w14:val="tx1"/>
            </w14:solidFill>
          </w14:textFill>
        </w:rPr>
        <w:t>4.体检费用按照医疗机构的标准，由报考者自行承担。</w:t>
      </w:r>
    </w:p>
    <w:p w14:paraId="533BD8E3">
      <w:pPr>
        <w:spacing w:before="0" w:after="0" w:line="560" w:lineRule="exact"/>
        <w:ind w:firstLine="640" w:firstLineChars="200"/>
        <w:jc w:val="both"/>
        <w:rPr>
          <w:color w:val="000000" w:themeColor="text1"/>
          <w14:textFill>
            <w14:solidFill>
              <w14:schemeClr w14:val="tx1"/>
            </w14:solidFill>
          </w14:textFill>
        </w:rPr>
      </w:pPr>
      <w:r>
        <w:rPr>
          <w:rFonts w:ascii="Times New Roman" w:hAnsi="Times New Roman" w:eastAsia="仿宋_GB2312"/>
          <w:b w:val="0"/>
          <w:color w:val="000000" w:themeColor="text1"/>
          <w:sz w:val="32"/>
          <w14:textFill>
            <w14:solidFill>
              <w14:schemeClr w14:val="tx1"/>
            </w14:solidFill>
          </w14:textFill>
        </w:rPr>
        <w:t>体检工作由支队统一组织，体检前通知体检时间、地点和有关注意事项。报考者应当按照通知要求参加体检，服从体检现场管理，如实向医务人员告知既往病史和身体状况，配合完成各项检查。</w:t>
      </w:r>
    </w:p>
    <w:p w14:paraId="253E90B8">
      <w:pPr>
        <w:spacing w:before="0" w:after="0" w:line="560" w:lineRule="exact"/>
        <w:ind w:firstLine="640" w:firstLineChars="200"/>
        <w:jc w:val="both"/>
        <w:rPr>
          <w:color w:val="000000" w:themeColor="text1"/>
          <w14:textFill>
            <w14:solidFill>
              <w14:schemeClr w14:val="tx1"/>
            </w14:solidFill>
          </w14:textFill>
        </w:rPr>
      </w:pPr>
      <w:r>
        <w:rPr>
          <w:rFonts w:ascii="Times New Roman" w:hAnsi="Times New Roman" w:eastAsia="楷体_GB2312"/>
          <w:b w:val="0"/>
          <w:color w:val="000000" w:themeColor="text1"/>
          <w:sz w:val="32"/>
          <w14:textFill>
            <w14:solidFill>
              <w14:schemeClr w14:val="tx1"/>
            </w14:solidFill>
          </w14:textFill>
        </w:rPr>
        <w:t>（</w:t>
      </w:r>
      <w:r>
        <w:rPr>
          <w:rFonts w:hint="eastAsia" w:ascii="仿宋_GB2312" w:hAnsi="仿宋_GB2312" w:eastAsia="仿宋_GB2312" w:cs="仿宋_GB2312"/>
          <w:i w:val="0"/>
          <w:iCs w:val="0"/>
          <w:caps w:val="0"/>
          <w:color w:val="000000" w:themeColor="text1"/>
          <w:spacing w:val="8"/>
          <w:sz w:val="32"/>
          <w:szCs w:val="32"/>
          <w:shd w:val="clear" w:fill="FFFFFF"/>
          <w:lang w:val="en-US" w:eastAsia="zh-CN"/>
          <w14:textFill>
            <w14:solidFill>
              <w14:schemeClr w14:val="tx1"/>
            </w14:solidFill>
          </w14:textFill>
        </w:rPr>
        <w:t>九</w:t>
      </w:r>
      <w:r>
        <w:rPr>
          <w:rFonts w:ascii="Times New Roman" w:hAnsi="Times New Roman" w:eastAsia="楷体_GB2312"/>
          <w:b w:val="0"/>
          <w:color w:val="000000" w:themeColor="text1"/>
          <w:sz w:val="32"/>
          <w14:textFill>
            <w14:solidFill>
              <w14:schemeClr w14:val="tx1"/>
            </w14:solidFill>
          </w14:textFill>
        </w:rPr>
        <w:t>）公示与录用</w:t>
      </w:r>
    </w:p>
    <w:p w14:paraId="6CBD86A7">
      <w:pPr>
        <w:spacing w:before="0" w:after="0" w:line="560" w:lineRule="exact"/>
        <w:ind w:firstLine="640" w:firstLineChars="200"/>
        <w:jc w:val="both"/>
        <w:rPr>
          <w:color w:val="000000" w:themeColor="text1"/>
          <w14:textFill>
            <w14:solidFill>
              <w14:schemeClr w14:val="tx1"/>
            </w14:solidFill>
          </w14:textFill>
        </w:rPr>
      </w:pPr>
      <w:r>
        <w:rPr>
          <w:rFonts w:ascii="Times New Roman" w:hAnsi="Times New Roman" w:eastAsia="仿宋_GB2312"/>
          <w:b w:val="0"/>
          <w:color w:val="000000" w:themeColor="text1"/>
          <w:sz w:val="32"/>
          <w14:textFill>
            <w14:solidFill>
              <w14:schemeClr w14:val="tx1"/>
            </w14:solidFill>
          </w14:textFill>
        </w:rPr>
        <w:t>招录过程的体能考核、心理测试、政治审查、身体检查、面试结束后，在“七台河消防”微信公众号公示。按照总成绩从高到低确定名单，若最后一名考生成绩相同，按照体能测试成绩由高到低确定。因个人原因自愿放弃的，从高到低依次递补。</w:t>
      </w:r>
    </w:p>
    <w:p w14:paraId="493AEDB7">
      <w:pPr>
        <w:spacing w:before="0" w:after="0" w:line="560" w:lineRule="exact"/>
        <w:ind w:firstLine="640" w:firstLineChars="200"/>
        <w:jc w:val="both"/>
        <w:rPr>
          <w:color w:val="000000" w:themeColor="text1"/>
          <w14:textFill>
            <w14:solidFill>
              <w14:schemeClr w14:val="tx1"/>
            </w14:solidFill>
          </w14:textFill>
        </w:rPr>
      </w:pPr>
      <w:r>
        <w:rPr>
          <w:rFonts w:ascii="Times New Roman" w:hAnsi="Times New Roman" w:eastAsia="仿宋_GB2312"/>
          <w:b w:val="0"/>
          <w:color w:val="000000" w:themeColor="text1"/>
          <w:sz w:val="32"/>
          <w14:textFill>
            <w14:solidFill>
              <w14:schemeClr w14:val="tx1"/>
            </w14:solidFill>
          </w14:textFill>
        </w:rPr>
        <w:t>公示期间接受社会监督，公示期满无异议或者异议经查证不成立的，按照规定程序办理录用手续。递补人员按照有关规定依次确定，递补结果按规定公示。</w:t>
      </w:r>
    </w:p>
    <w:p w14:paraId="6D6824E4">
      <w:pPr>
        <w:spacing w:before="0" w:after="0" w:line="560" w:lineRule="exact"/>
        <w:ind w:firstLine="640" w:firstLineChars="200"/>
        <w:jc w:val="both"/>
        <w:rPr>
          <w:color w:val="000000" w:themeColor="text1"/>
          <w14:textFill>
            <w14:solidFill>
              <w14:schemeClr w14:val="tx1"/>
            </w14:solidFill>
          </w14:textFill>
        </w:rPr>
      </w:pPr>
      <w:r>
        <w:rPr>
          <w:rFonts w:ascii="Times New Roman" w:hAnsi="Times New Roman" w:eastAsia="楷体_GB2312"/>
          <w:b w:val="0"/>
          <w:color w:val="000000" w:themeColor="text1"/>
          <w:sz w:val="32"/>
          <w14:textFill>
            <w14:solidFill>
              <w14:schemeClr w14:val="tx1"/>
            </w14:solidFill>
          </w14:textFill>
        </w:rPr>
        <w:t>（</w:t>
      </w:r>
      <w:r>
        <w:rPr>
          <w:rFonts w:hint="eastAsia" w:ascii="仿宋_GB2312" w:hAnsi="仿宋_GB2312" w:eastAsia="仿宋_GB2312" w:cs="仿宋_GB2312"/>
          <w:i w:val="0"/>
          <w:iCs w:val="0"/>
          <w:caps w:val="0"/>
          <w:color w:val="000000" w:themeColor="text1"/>
          <w:spacing w:val="8"/>
          <w:sz w:val="32"/>
          <w:szCs w:val="32"/>
          <w:shd w:val="clear" w:fill="FFFFFF"/>
          <w:lang w:val="en-US" w:eastAsia="zh-CN"/>
          <w14:textFill>
            <w14:solidFill>
              <w14:schemeClr w14:val="tx1"/>
            </w14:solidFill>
          </w14:textFill>
        </w:rPr>
        <w:t>十</w:t>
      </w:r>
      <w:r>
        <w:rPr>
          <w:rFonts w:ascii="Times New Roman" w:hAnsi="Times New Roman" w:eastAsia="楷体_GB2312"/>
          <w:b w:val="0"/>
          <w:color w:val="000000" w:themeColor="text1"/>
          <w:sz w:val="32"/>
          <w14:textFill>
            <w14:solidFill>
              <w14:schemeClr w14:val="tx1"/>
            </w14:solidFill>
          </w14:textFill>
        </w:rPr>
        <w:t>）合同签订与集中培训</w:t>
      </w:r>
    </w:p>
    <w:p w14:paraId="23163D10">
      <w:pPr>
        <w:spacing w:before="0" w:after="0" w:line="560" w:lineRule="exact"/>
        <w:ind w:firstLine="640" w:firstLineChars="200"/>
        <w:jc w:val="both"/>
        <w:rPr>
          <w:color w:val="000000" w:themeColor="text1"/>
          <w14:textFill>
            <w14:solidFill>
              <w14:schemeClr w14:val="tx1"/>
            </w14:solidFill>
          </w14:textFill>
        </w:rPr>
      </w:pPr>
      <w:r>
        <w:rPr>
          <w:rFonts w:ascii="Times New Roman" w:hAnsi="Times New Roman" w:eastAsia="仿宋_GB2312"/>
          <w:b w:val="0"/>
          <w:color w:val="000000" w:themeColor="text1"/>
          <w:sz w:val="32"/>
          <w14:textFill>
            <w14:solidFill>
              <w14:schemeClr w14:val="tx1"/>
            </w14:solidFill>
          </w14:textFill>
        </w:rPr>
        <w:t>1.合同签订。对符合招录条件的政府专职消防队员签订劳动合同，首期三年，试用期六个月。</w:t>
      </w:r>
    </w:p>
    <w:p w14:paraId="445D64C5">
      <w:pPr>
        <w:keepNext w:val="0"/>
        <w:keepLines w:val="0"/>
        <w:pageBreakBefore w:val="0"/>
        <w:kinsoku/>
        <w:wordWrap/>
        <w:overflowPunct/>
        <w:topLinePunct w:val="0"/>
        <w:autoSpaceDE/>
        <w:autoSpaceDN/>
        <w:bidi w:val="0"/>
        <w:spacing w:before="0" w:after="0" w:line="560" w:lineRule="exact"/>
        <w:ind w:firstLine="0" w:firstLineChars="0"/>
        <w:jc w:val="both"/>
        <w:textAlignment w:val="auto"/>
        <w:rPr>
          <w:color w:val="000000" w:themeColor="text1"/>
          <w14:textFill>
            <w14:solidFill>
              <w14:schemeClr w14:val="tx1"/>
            </w14:solidFill>
          </w14:textFill>
        </w:rPr>
      </w:pPr>
      <w:r>
        <w:rPr>
          <w:rFonts w:ascii="Times New Roman" w:hAnsi="Times New Roman" w:eastAsia="仿宋_GB2312"/>
          <w:b w:val="0"/>
          <w:color w:val="000000" w:themeColor="text1"/>
          <w:sz w:val="32"/>
          <w14:textFill>
            <w14:solidFill>
              <w14:schemeClr w14:val="tx1"/>
            </w14:solidFill>
          </w14:textFill>
        </w:rPr>
        <w:t>2.集中培训。组织封闭式集中培训，集中培训期为2个月，培训地点为开发区消防站。培训内容主要包括思想政治教育、纪律作风养成、队列训练、体能训练、消防业务技能训练、消防器材装备操作使用、灭火救援基础理论和安全防护常识等。培训实行封闭式管理，培训期间遵守培训纪律和有关管理规定，培训考核合格的，正式上岗执勤。培训不合格或自动放弃者不予录用。</w:t>
      </w:r>
    </w:p>
    <w:p w14:paraId="12E07F94">
      <w:pPr>
        <w:keepNext w:val="0"/>
        <w:keepLines w:val="0"/>
        <w:pageBreakBefore w:val="0"/>
        <w:widowControl w:val="0"/>
        <w:shd w:val="clear" w:color="auto" w:fill="auto"/>
        <w:kinsoku/>
        <w:wordWrap/>
        <w:overflowPunct/>
        <w:topLinePunct w:val="0"/>
        <w:autoSpaceDE/>
        <w:autoSpaceDN/>
        <w:bidi w:val="0"/>
        <w:adjustRightInd w:val="0"/>
        <w:snapToGrid w:val="0"/>
        <w:spacing w:after="0" w:line="560" w:lineRule="exact"/>
        <w:ind w:firstLine="640" w:firstLineChars="200"/>
        <w:jc w:val="left"/>
        <w:textAlignment w:val="auto"/>
        <w:rPr>
          <w:rFonts w:hint="eastAsia" w:ascii="Times New Roman" w:hAnsi="Times New Roman" w:eastAsia="楷体_GB2312" w:cstheme="minorBidi"/>
          <w:b w:val="0"/>
          <w:color w:val="000000" w:themeColor="text1"/>
          <w:sz w:val="32"/>
          <w:szCs w:val="22"/>
          <w:lang w:val="en-US" w:eastAsia="zh-CN" w:bidi="ar-SA"/>
          <w14:textFill>
            <w14:solidFill>
              <w14:schemeClr w14:val="tx1"/>
            </w14:solidFill>
          </w14:textFill>
        </w:rPr>
      </w:pPr>
      <w:r>
        <w:rPr>
          <w:rFonts w:hint="eastAsia" w:ascii="Times New Roman" w:hAnsi="Times New Roman" w:eastAsia="仿宋_GB2312" w:cs="仿宋_GB2312"/>
          <w:color w:val="000000" w:themeColor="text1"/>
          <w:sz w:val="32"/>
          <w:szCs w:val="32"/>
          <w:highlight w:val="none"/>
          <w:u w:val="none" w:color="auto"/>
          <w:lang w:val="en-US" w:eastAsia="zh-CN"/>
          <w14:textFill>
            <w14:solidFill>
              <w14:schemeClr w14:val="tx1"/>
            </w14:solidFill>
          </w14:textFill>
        </w:rPr>
        <w:t>（十一）</w:t>
      </w:r>
      <w:r>
        <w:rPr>
          <w:rFonts w:hint="eastAsia" w:ascii="Times New Roman" w:hAnsi="Times New Roman" w:eastAsia="楷体_GB2312" w:cstheme="minorBidi"/>
          <w:b w:val="0"/>
          <w:color w:val="000000" w:themeColor="text1"/>
          <w:sz w:val="32"/>
          <w:szCs w:val="22"/>
          <w:lang w:val="en-US" w:eastAsia="zh-CN" w:bidi="ar-SA"/>
          <w14:textFill>
            <w14:solidFill>
              <w14:schemeClr w14:val="tx1"/>
            </w14:solidFill>
          </w14:textFill>
        </w:rPr>
        <w:t>队伍管理要求</w:t>
      </w:r>
    </w:p>
    <w:p w14:paraId="0238F107">
      <w:pPr>
        <w:pStyle w:val="6"/>
        <w:keepNext w:val="0"/>
        <w:keepLines w:val="0"/>
        <w:pageBreakBefore w:val="0"/>
        <w:widowControl w:val="0"/>
        <w:numPr>
          <w:ilvl w:val="0"/>
          <w:numId w:val="0"/>
        </w:numPr>
        <w:shd w:val="clear" w:color="auto" w:fill="auto"/>
        <w:kinsoku/>
        <w:wordWrap/>
        <w:overflowPunct/>
        <w:topLinePunct w:val="0"/>
        <w:autoSpaceDE/>
        <w:autoSpaceDN/>
        <w:bidi w:val="0"/>
        <w:spacing w:after="0" w:line="560" w:lineRule="exact"/>
        <w:ind w:firstLine="640" w:firstLineChars="200"/>
        <w:textAlignment w:val="auto"/>
        <w:rPr>
          <w:rFonts w:hint="eastAsia" w:ascii="Times New Roman" w:hAnsi="Times New Roman" w:eastAsia="仿宋_GB2312" w:cs="仿宋_GB2312"/>
          <w:color w:val="000000" w:themeColor="text1"/>
          <w:sz w:val="32"/>
          <w:szCs w:val="32"/>
          <w:highlight w:val="none"/>
          <w:u w:val="none" w:color="auto"/>
          <w:lang w:val="en-US" w:eastAsia="zh-CN"/>
          <w14:textFill>
            <w14:solidFill>
              <w14:schemeClr w14:val="tx1"/>
            </w14:solidFill>
          </w14:textFill>
        </w:rPr>
      </w:pPr>
      <w:r>
        <w:rPr>
          <w:rFonts w:hint="eastAsia" w:ascii="Times New Roman" w:hAnsi="Times New Roman" w:eastAsia="仿宋_GB2312" w:cs="仿宋_GB2312"/>
          <w:color w:val="000000" w:themeColor="text1"/>
          <w:sz w:val="32"/>
          <w:szCs w:val="32"/>
          <w:highlight w:val="none"/>
          <w:u w:val="none" w:color="auto"/>
          <w:lang w:val="en-US" w:eastAsia="zh-CN"/>
          <w14:textFill>
            <w14:solidFill>
              <w14:schemeClr w14:val="tx1"/>
            </w14:solidFill>
          </w14:textFill>
        </w:rPr>
        <w:t xml:space="preserve">1. </w:t>
      </w:r>
      <w:r>
        <w:rPr>
          <w:rFonts w:hint="eastAsia" w:ascii="Times New Roman" w:hAnsi="Times New Roman" w:eastAsia="仿宋_GB2312" w:cs="仿宋_GB2312"/>
          <w:color w:val="000000" w:themeColor="text1"/>
          <w:sz w:val="32"/>
          <w:szCs w:val="32"/>
          <w:highlight w:val="none"/>
          <w:u w:val="none" w:color="auto"/>
          <w14:textFill>
            <w14:solidFill>
              <w14:schemeClr w14:val="tx1"/>
            </w14:solidFill>
          </w14:textFill>
        </w:rPr>
        <w:t>政府专职消防</w:t>
      </w:r>
      <w:r>
        <w:rPr>
          <w:rFonts w:hint="eastAsia" w:ascii="Times New Roman" w:hAnsi="Times New Roman" w:eastAsia="仿宋_GB2312" w:cs="仿宋_GB2312"/>
          <w:color w:val="000000" w:themeColor="text1"/>
          <w:sz w:val="32"/>
          <w:szCs w:val="32"/>
          <w:highlight w:val="none"/>
          <w:u w:val="none" w:color="auto"/>
          <w:lang w:val="en-US" w:eastAsia="zh-CN"/>
          <w14:textFill>
            <w14:solidFill>
              <w14:schemeClr w14:val="tx1"/>
            </w14:solidFill>
          </w14:textFill>
        </w:rPr>
        <w:t>员有下列情形之一的，视情给予处分。涉嫌犯罪的，移交司法机关。；</w:t>
      </w:r>
    </w:p>
    <w:p w14:paraId="3CDC2716">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after="0" w:line="560" w:lineRule="exact"/>
        <w:ind w:firstLine="640" w:firstLineChars="200"/>
        <w:textAlignment w:val="auto"/>
        <w:rPr>
          <w:rFonts w:hint="eastAsia" w:ascii="Times New Roman" w:hAnsi="Times New Roman" w:eastAsia="仿宋_GB2312" w:cs="仿宋_GB2312"/>
          <w:color w:val="000000" w:themeColor="text1"/>
          <w:sz w:val="32"/>
          <w:szCs w:val="32"/>
          <w:highlight w:val="none"/>
          <w:u w:val="none" w:color="auto"/>
          <w:lang w:val="en-US" w:eastAsia="zh-CN"/>
          <w14:textFill>
            <w14:solidFill>
              <w14:schemeClr w14:val="tx1"/>
            </w14:solidFill>
          </w14:textFill>
        </w:rPr>
      </w:pPr>
      <w:r>
        <w:rPr>
          <w:rFonts w:hint="eastAsia" w:ascii="Times New Roman" w:hAnsi="Times New Roman" w:eastAsia="仿宋_GB2312" w:cs="仿宋_GB2312"/>
          <w:color w:val="000000" w:themeColor="text1"/>
          <w:sz w:val="32"/>
          <w:szCs w:val="32"/>
          <w:highlight w:val="none"/>
          <w:u w:val="none" w:color="auto"/>
          <w:lang w:val="en-US" w:eastAsia="zh-CN"/>
          <w14:textFill>
            <w14:solidFill>
              <w14:schemeClr w14:val="tx1"/>
            </w14:solidFill>
          </w14:textFill>
        </w:rPr>
        <w:t>（1）执行训练、勤务、灭火、救援等任务时消极应付、违反命令的；</w:t>
      </w:r>
    </w:p>
    <w:p w14:paraId="3D1D3EB3">
      <w:pPr>
        <w:pStyle w:val="6"/>
        <w:keepNext w:val="0"/>
        <w:keepLines w:val="0"/>
        <w:pageBreakBefore w:val="0"/>
        <w:widowControl w:val="0"/>
        <w:shd w:val="clear" w:color="auto" w:fill="auto"/>
        <w:kinsoku/>
        <w:wordWrap/>
        <w:overflowPunct/>
        <w:topLinePunct w:val="0"/>
        <w:autoSpaceDE/>
        <w:autoSpaceDN/>
        <w:bidi w:val="0"/>
        <w:adjustRightInd/>
        <w:snapToGrid/>
        <w:spacing w:after="0" w:line="560" w:lineRule="exact"/>
        <w:ind w:left="0" w:leftChars="0" w:firstLine="640" w:firstLineChars="200"/>
        <w:textAlignment w:val="auto"/>
        <w:rPr>
          <w:rFonts w:hint="eastAsia" w:ascii="Times New Roman" w:hAnsi="Times New Roman" w:eastAsia="仿宋_GB2312" w:cs="仿宋_GB2312"/>
          <w:color w:val="000000" w:themeColor="text1"/>
          <w:sz w:val="32"/>
          <w:szCs w:val="32"/>
          <w:highlight w:val="none"/>
          <w:u w:val="none" w:color="auto"/>
          <w:lang w:val="en-US" w:eastAsia="zh-CN"/>
          <w14:textFill>
            <w14:solidFill>
              <w14:schemeClr w14:val="tx1"/>
            </w14:solidFill>
          </w14:textFill>
        </w:rPr>
      </w:pPr>
      <w:r>
        <w:rPr>
          <w:rFonts w:hint="eastAsia" w:ascii="Times New Roman" w:hAnsi="Times New Roman" w:eastAsia="仿宋_GB2312" w:cs="仿宋_GB2312"/>
          <w:color w:val="000000" w:themeColor="text1"/>
          <w:sz w:val="32"/>
          <w:szCs w:val="32"/>
          <w:highlight w:val="none"/>
          <w:u w:val="none" w:color="auto"/>
          <w:lang w:val="en-US" w:eastAsia="zh-CN"/>
          <w14:textFill>
            <w14:solidFill>
              <w14:schemeClr w14:val="tx1"/>
            </w14:solidFill>
          </w14:textFill>
        </w:rPr>
        <w:t>（2）利用职务之便谋取非法利益或违规为他人提供便利的；</w:t>
      </w:r>
    </w:p>
    <w:p w14:paraId="1E8143AA">
      <w:pPr>
        <w:keepNext w:val="0"/>
        <w:keepLines w:val="0"/>
        <w:pageBreakBefore w:val="0"/>
        <w:widowControl w:val="0"/>
        <w:shd w:val="clear" w:color="auto" w:fill="auto"/>
        <w:kinsoku/>
        <w:wordWrap/>
        <w:overflowPunct/>
        <w:topLinePunct w:val="0"/>
        <w:autoSpaceDE/>
        <w:autoSpaceDN/>
        <w:bidi w:val="0"/>
        <w:adjustRightInd/>
        <w:snapToGrid/>
        <w:spacing w:after="0" w:line="560" w:lineRule="exact"/>
        <w:ind w:firstLine="640" w:firstLineChars="200"/>
        <w:textAlignment w:val="auto"/>
        <w:rPr>
          <w:rFonts w:hint="eastAsia" w:ascii="Times New Roman" w:hAnsi="Times New Roman" w:eastAsia="仿宋_GB2312" w:cs="仿宋_GB2312"/>
          <w:color w:val="000000" w:themeColor="text1"/>
          <w:sz w:val="32"/>
          <w:szCs w:val="32"/>
          <w:highlight w:val="none"/>
          <w:u w:val="none" w:color="auto"/>
          <w:lang w:val="en-US" w:eastAsia="zh-CN"/>
          <w14:textFill>
            <w14:solidFill>
              <w14:schemeClr w14:val="tx1"/>
            </w14:solidFill>
          </w14:textFill>
        </w:rPr>
      </w:pPr>
      <w:r>
        <w:rPr>
          <w:rFonts w:hint="eastAsia" w:ascii="Times New Roman" w:hAnsi="Times New Roman" w:eastAsia="仿宋_GB2312" w:cs="仿宋_GB2312"/>
          <w:color w:val="000000" w:themeColor="text1"/>
          <w:sz w:val="32"/>
          <w:szCs w:val="32"/>
          <w:highlight w:val="none"/>
          <w:u w:val="none" w:color="auto"/>
          <w:lang w:val="en-US" w:eastAsia="zh-CN"/>
          <w14:textFill>
            <w14:solidFill>
              <w14:schemeClr w14:val="tx1"/>
            </w14:solidFill>
          </w14:textFill>
        </w:rPr>
        <w:t>（3）窃取、变卖、故意损毁消防装备器材及设施的；</w:t>
      </w:r>
    </w:p>
    <w:p w14:paraId="3D8E0D31">
      <w:pPr>
        <w:pStyle w:val="6"/>
        <w:keepNext w:val="0"/>
        <w:keepLines w:val="0"/>
        <w:pageBreakBefore w:val="0"/>
        <w:widowControl w:val="0"/>
        <w:shd w:val="clear" w:color="auto" w:fill="auto"/>
        <w:kinsoku/>
        <w:wordWrap/>
        <w:overflowPunct/>
        <w:topLinePunct w:val="0"/>
        <w:autoSpaceDE/>
        <w:autoSpaceDN/>
        <w:bidi w:val="0"/>
        <w:adjustRightInd/>
        <w:snapToGrid/>
        <w:spacing w:after="0" w:line="560" w:lineRule="exact"/>
        <w:ind w:left="0" w:leftChars="0" w:firstLine="640" w:firstLineChars="200"/>
        <w:textAlignment w:val="auto"/>
        <w:rPr>
          <w:rFonts w:hint="eastAsia" w:ascii="Times New Roman" w:hAnsi="Times New Roman" w:eastAsia="仿宋_GB2312" w:cs="仿宋_GB2312"/>
          <w:color w:val="000000" w:themeColor="text1"/>
          <w:sz w:val="32"/>
          <w:szCs w:val="32"/>
          <w:highlight w:val="none"/>
          <w:u w:val="none" w:color="auto"/>
          <w:lang w:val="en-US" w:eastAsia="zh-CN"/>
          <w14:textFill>
            <w14:solidFill>
              <w14:schemeClr w14:val="tx1"/>
            </w14:solidFill>
          </w14:textFill>
        </w:rPr>
      </w:pPr>
      <w:r>
        <w:rPr>
          <w:rFonts w:hint="eastAsia" w:ascii="Times New Roman" w:hAnsi="Times New Roman" w:eastAsia="仿宋_GB2312" w:cs="仿宋_GB2312"/>
          <w:color w:val="000000" w:themeColor="text1"/>
          <w:sz w:val="32"/>
          <w:szCs w:val="32"/>
          <w:highlight w:val="none"/>
          <w:u w:val="none" w:color="auto"/>
          <w:lang w:val="en-US" w:eastAsia="zh-CN"/>
          <w14:textFill>
            <w14:solidFill>
              <w14:schemeClr w14:val="tx1"/>
            </w14:solidFill>
          </w14:textFill>
        </w:rPr>
        <w:t>（4）有其他违法违纪行为的。</w:t>
      </w:r>
    </w:p>
    <w:p w14:paraId="2F8B0061">
      <w:pPr>
        <w:keepNext w:val="0"/>
        <w:keepLines w:val="0"/>
        <w:pageBreakBefore w:val="0"/>
        <w:widowControl w:val="0"/>
        <w:shd w:val="clear" w:color="auto" w:fill="auto"/>
        <w:kinsoku/>
        <w:wordWrap/>
        <w:overflowPunct/>
        <w:topLinePunct w:val="0"/>
        <w:autoSpaceDE/>
        <w:autoSpaceDN/>
        <w:bidi w:val="0"/>
        <w:adjustRightInd w:val="0"/>
        <w:snapToGrid w:val="0"/>
        <w:spacing w:after="0" w:line="560" w:lineRule="exact"/>
        <w:ind w:firstLine="640" w:firstLineChars="200"/>
        <w:textAlignment w:val="auto"/>
        <w:rPr>
          <w:rFonts w:hint="eastAsia" w:ascii="Times New Roman" w:hAnsi="Times New Roman" w:eastAsia="仿宋_GB2312" w:cs="仿宋_GB2312"/>
          <w:color w:val="000000" w:themeColor="text1"/>
          <w:sz w:val="32"/>
          <w:szCs w:val="32"/>
          <w:highlight w:val="none"/>
          <w:u w:val="none" w:color="auto"/>
          <w14:textFill>
            <w14:solidFill>
              <w14:schemeClr w14:val="tx1"/>
            </w14:solidFill>
          </w14:textFill>
        </w:rPr>
      </w:pPr>
      <w:r>
        <w:rPr>
          <w:rFonts w:hint="eastAsia" w:ascii="楷体_GB2312" w:hAnsi="楷体_GB2312" w:eastAsia="楷体_GB2312" w:cs="楷体_GB2312"/>
          <w:b w:val="0"/>
          <w:bCs w:val="0"/>
          <w:color w:val="000000" w:themeColor="text1"/>
          <w:sz w:val="32"/>
          <w:szCs w:val="32"/>
          <w:highlight w:val="none"/>
          <w:u w:val="none" w:color="auto"/>
          <w:lang w:val="en-US" w:eastAsia="zh-CN"/>
          <w14:textFill>
            <w14:solidFill>
              <w14:schemeClr w14:val="tx1"/>
            </w14:solidFill>
          </w14:textFill>
        </w:rPr>
        <w:t>2.</w:t>
      </w:r>
      <w:r>
        <w:rPr>
          <w:rFonts w:hint="eastAsia" w:ascii="Times New Roman" w:hAnsi="Times New Roman" w:eastAsia="仿宋_GB2312" w:cs="仿宋_GB2312"/>
          <w:color w:val="000000" w:themeColor="text1"/>
          <w:sz w:val="32"/>
          <w:szCs w:val="32"/>
          <w:highlight w:val="none"/>
          <w:u w:val="none" w:color="auto"/>
          <w14:textFill>
            <w14:solidFill>
              <w14:schemeClr w14:val="tx1"/>
            </w14:solidFill>
          </w14:textFill>
        </w:rPr>
        <w:t>政府专职消防员有下列情形之一的，</w:t>
      </w:r>
      <w:r>
        <w:rPr>
          <w:rFonts w:hint="eastAsia" w:ascii="Times New Roman" w:hAnsi="Times New Roman" w:eastAsia="仿宋_GB2312" w:cs="仿宋_GB2312"/>
          <w:color w:val="000000" w:themeColor="text1"/>
          <w:sz w:val="32"/>
          <w:szCs w:val="32"/>
          <w:highlight w:val="none"/>
          <w:u w:val="none" w:color="auto"/>
          <w:lang w:eastAsia="zh-CN"/>
          <w14:textFill>
            <w14:solidFill>
              <w14:schemeClr w14:val="tx1"/>
            </w14:solidFill>
          </w14:textFill>
        </w:rPr>
        <w:t>用人单位</w:t>
      </w:r>
      <w:r>
        <w:rPr>
          <w:rFonts w:hint="eastAsia" w:ascii="Times New Roman" w:hAnsi="Times New Roman" w:eastAsia="仿宋_GB2312" w:cs="仿宋_GB2312"/>
          <w:color w:val="000000" w:themeColor="text1"/>
          <w:sz w:val="32"/>
          <w:szCs w:val="32"/>
          <w:highlight w:val="none"/>
          <w:u w:val="none" w:color="auto"/>
          <w14:textFill>
            <w14:solidFill>
              <w14:schemeClr w14:val="tx1"/>
            </w14:solidFill>
          </w14:textFill>
        </w:rPr>
        <w:t>可以</w:t>
      </w:r>
      <w:r>
        <w:rPr>
          <w:rFonts w:hint="eastAsia" w:ascii="Times New Roman" w:hAnsi="Times New Roman" w:eastAsia="仿宋_GB2312" w:cs="仿宋_GB2312"/>
          <w:color w:val="000000" w:themeColor="text1"/>
          <w:sz w:val="32"/>
          <w:szCs w:val="32"/>
          <w:highlight w:val="none"/>
          <w:u w:val="none" w:color="auto"/>
          <w:lang w:eastAsia="zh-CN"/>
          <w14:textFill>
            <w14:solidFill>
              <w14:schemeClr w14:val="tx1"/>
            </w14:solidFill>
          </w14:textFill>
        </w:rPr>
        <w:t>依法</w:t>
      </w:r>
      <w:r>
        <w:rPr>
          <w:rFonts w:hint="eastAsia" w:ascii="Times New Roman" w:hAnsi="Times New Roman" w:eastAsia="仿宋_GB2312" w:cs="仿宋_GB2312"/>
          <w:color w:val="000000" w:themeColor="text1"/>
          <w:sz w:val="32"/>
          <w:szCs w:val="32"/>
          <w:highlight w:val="none"/>
          <w:u w:val="none" w:color="auto"/>
          <w14:textFill>
            <w14:solidFill>
              <w14:schemeClr w14:val="tx1"/>
            </w14:solidFill>
          </w14:textFill>
        </w:rPr>
        <w:t>解除劳动合同：</w:t>
      </w:r>
    </w:p>
    <w:p w14:paraId="44F94A82">
      <w:pPr>
        <w:keepNext w:val="0"/>
        <w:keepLines w:val="0"/>
        <w:pageBreakBefore w:val="0"/>
        <w:widowControl w:val="0"/>
        <w:shd w:val="clear" w:color="auto" w:fill="auto"/>
        <w:kinsoku/>
        <w:wordWrap/>
        <w:overflowPunct/>
        <w:topLinePunct w:val="0"/>
        <w:autoSpaceDE/>
        <w:autoSpaceDN/>
        <w:bidi w:val="0"/>
        <w:adjustRightInd w:val="0"/>
        <w:snapToGrid w:val="0"/>
        <w:spacing w:after="0" w:line="560" w:lineRule="exact"/>
        <w:ind w:firstLine="640" w:firstLineChars="200"/>
        <w:textAlignment w:val="auto"/>
        <w:rPr>
          <w:rFonts w:hint="eastAsia" w:ascii="Times New Roman" w:hAnsi="Times New Roman" w:eastAsia="仿宋_GB2312" w:cs="仿宋_GB2312"/>
          <w:color w:val="000000" w:themeColor="text1"/>
          <w:sz w:val="32"/>
          <w:szCs w:val="32"/>
          <w:highlight w:val="none"/>
          <w:u w:val="none" w:color="auto"/>
          <w14:textFill>
            <w14:solidFill>
              <w14:schemeClr w14:val="tx1"/>
            </w14:solidFill>
          </w14:textFill>
        </w:rPr>
      </w:pPr>
      <w:r>
        <w:rPr>
          <w:rFonts w:hint="eastAsia" w:ascii="Times New Roman" w:hAnsi="Times New Roman" w:eastAsia="仿宋_GB2312" w:cs="仿宋_GB2312"/>
          <w:color w:val="000000" w:themeColor="text1"/>
          <w:sz w:val="32"/>
          <w:szCs w:val="32"/>
          <w:highlight w:val="none"/>
          <w:u w:val="none" w:color="auto"/>
          <w14:textFill>
            <w14:solidFill>
              <w14:schemeClr w14:val="tx1"/>
            </w14:solidFill>
          </w14:textFill>
        </w:rPr>
        <w:t>（</w:t>
      </w:r>
      <w:r>
        <w:rPr>
          <w:rFonts w:hint="eastAsia" w:ascii="Times New Roman" w:hAnsi="Times New Roman" w:eastAsia="仿宋_GB2312" w:cs="仿宋_GB2312"/>
          <w:color w:val="000000" w:themeColor="text1"/>
          <w:sz w:val="32"/>
          <w:szCs w:val="32"/>
          <w:highlight w:val="none"/>
          <w:u w:val="none" w:color="auto"/>
          <w:lang w:val="en-US" w:eastAsia="zh-CN"/>
          <w14:textFill>
            <w14:solidFill>
              <w14:schemeClr w14:val="tx1"/>
            </w14:solidFill>
          </w14:textFill>
        </w:rPr>
        <w:t>1</w:t>
      </w:r>
      <w:r>
        <w:rPr>
          <w:rFonts w:hint="eastAsia" w:ascii="Times New Roman" w:hAnsi="Times New Roman" w:eastAsia="仿宋_GB2312" w:cs="仿宋_GB2312"/>
          <w:color w:val="000000" w:themeColor="text1"/>
          <w:sz w:val="32"/>
          <w:szCs w:val="32"/>
          <w:highlight w:val="none"/>
          <w:u w:val="none" w:color="auto"/>
          <w14:textFill>
            <w14:solidFill>
              <w14:schemeClr w14:val="tx1"/>
            </w14:solidFill>
          </w14:textFill>
        </w:rPr>
        <w:t>）不履行职责、不服从命令、不遵守纪律等严重违反规章制度的；</w:t>
      </w:r>
    </w:p>
    <w:p w14:paraId="1E120E79">
      <w:pPr>
        <w:keepNext w:val="0"/>
        <w:keepLines w:val="0"/>
        <w:pageBreakBefore w:val="0"/>
        <w:widowControl w:val="0"/>
        <w:shd w:val="clear" w:color="auto" w:fill="auto"/>
        <w:kinsoku/>
        <w:wordWrap/>
        <w:overflowPunct/>
        <w:topLinePunct w:val="0"/>
        <w:autoSpaceDE/>
        <w:autoSpaceDN/>
        <w:bidi w:val="0"/>
        <w:adjustRightInd w:val="0"/>
        <w:snapToGrid w:val="0"/>
        <w:spacing w:after="0" w:line="560" w:lineRule="exact"/>
        <w:ind w:firstLine="640" w:firstLineChars="200"/>
        <w:textAlignment w:val="auto"/>
        <w:rPr>
          <w:rFonts w:hint="eastAsia" w:ascii="Times New Roman" w:hAnsi="Times New Roman" w:eastAsia="仿宋_GB2312" w:cs="仿宋_GB2312"/>
          <w:color w:val="000000" w:themeColor="text1"/>
          <w:sz w:val="32"/>
          <w:szCs w:val="32"/>
          <w:highlight w:val="none"/>
          <w:u w:val="none" w:color="auto"/>
          <w14:textFill>
            <w14:solidFill>
              <w14:schemeClr w14:val="tx1"/>
            </w14:solidFill>
          </w14:textFill>
        </w:rPr>
      </w:pPr>
      <w:r>
        <w:rPr>
          <w:rFonts w:hint="eastAsia" w:ascii="Times New Roman" w:hAnsi="Times New Roman" w:eastAsia="仿宋_GB2312" w:cs="仿宋_GB2312"/>
          <w:color w:val="000000" w:themeColor="text1"/>
          <w:sz w:val="32"/>
          <w:szCs w:val="32"/>
          <w:highlight w:val="none"/>
          <w:u w:val="none" w:color="auto"/>
          <w14:textFill>
            <w14:solidFill>
              <w14:schemeClr w14:val="tx1"/>
            </w14:solidFill>
          </w14:textFill>
        </w:rPr>
        <w:t>（</w:t>
      </w:r>
      <w:r>
        <w:rPr>
          <w:rFonts w:hint="eastAsia" w:ascii="Times New Roman" w:hAnsi="Times New Roman" w:eastAsia="仿宋_GB2312" w:cs="仿宋_GB2312"/>
          <w:color w:val="000000" w:themeColor="text1"/>
          <w:sz w:val="32"/>
          <w:szCs w:val="32"/>
          <w:highlight w:val="none"/>
          <w:u w:val="none" w:color="auto"/>
          <w:lang w:val="en-US" w:eastAsia="zh-CN"/>
          <w14:textFill>
            <w14:solidFill>
              <w14:schemeClr w14:val="tx1"/>
            </w14:solidFill>
          </w14:textFill>
        </w:rPr>
        <w:t>2</w:t>
      </w:r>
      <w:r>
        <w:rPr>
          <w:rFonts w:hint="eastAsia" w:ascii="Times New Roman" w:hAnsi="Times New Roman" w:eastAsia="仿宋_GB2312" w:cs="仿宋_GB2312"/>
          <w:color w:val="000000" w:themeColor="text1"/>
          <w:sz w:val="32"/>
          <w:szCs w:val="32"/>
          <w:highlight w:val="none"/>
          <w:u w:val="none" w:color="auto"/>
          <w14:textFill>
            <w14:solidFill>
              <w14:schemeClr w14:val="tx1"/>
            </w14:solidFill>
          </w14:textFill>
        </w:rPr>
        <w:t>）不服从因所在单位撤销、整合或者缩减员额需要调整工作的；</w:t>
      </w:r>
    </w:p>
    <w:p w14:paraId="1AA471A5">
      <w:pPr>
        <w:keepNext w:val="0"/>
        <w:keepLines w:val="0"/>
        <w:pageBreakBefore w:val="0"/>
        <w:widowControl w:val="0"/>
        <w:shd w:val="clear" w:color="auto" w:fill="auto"/>
        <w:kinsoku/>
        <w:wordWrap/>
        <w:overflowPunct/>
        <w:topLinePunct w:val="0"/>
        <w:autoSpaceDE/>
        <w:autoSpaceDN/>
        <w:bidi w:val="0"/>
        <w:adjustRightInd w:val="0"/>
        <w:snapToGrid w:val="0"/>
        <w:spacing w:after="0" w:line="560" w:lineRule="exact"/>
        <w:ind w:firstLine="640" w:firstLineChars="200"/>
        <w:textAlignment w:val="auto"/>
        <w:rPr>
          <w:rFonts w:hint="eastAsia" w:ascii="Times New Roman" w:hAnsi="Times New Roman" w:eastAsia="仿宋_GB2312" w:cs="仿宋_GB2312"/>
          <w:color w:val="000000" w:themeColor="text1"/>
          <w:sz w:val="32"/>
          <w:szCs w:val="32"/>
          <w:highlight w:val="none"/>
          <w:u w:val="none" w:color="auto"/>
          <w:lang w:eastAsia="zh-CN"/>
          <w14:textFill>
            <w14:solidFill>
              <w14:schemeClr w14:val="tx1"/>
            </w14:solidFill>
          </w14:textFill>
        </w:rPr>
      </w:pPr>
      <w:r>
        <w:rPr>
          <w:rFonts w:hint="eastAsia" w:ascii="Times New Roman" w:hAnsi="Times New Roman" w:eastAsia="仿宋_GB2312" w:cs="仿宋_GB2312"/>
          <w:color w:val="000000" w:themeColor="text1"/>
          <w:sz w:val="32"/>
          <w:szCs w:val="32"/>
          <w:highlight w:val="none"/>
          <w:u w:val="none" w:color="auto"/>
          <w14:textFill>
            <w14:solidFill>
              <w14:schemeClr w14:val="tx1"/>
            </w14:solidFill>
          </w14:textFill>
        </w:rPr>
        <w:t>（</w:t>
      </w:r>
      <w:r>
        <w:rPr>
          <w:rFonts w:hint="eastAsia" w:ascii="Times New Roman" w:hAnsi="Times New Roman" w:eastAsia="仿宋_GB2312" w:cs="仿宋_GB2312"/>
          <w:color w:val="000000" w:themeColor="text1"/>
          <w:sz w:val="32"/>
          <w:szCs w:val="32"/>
          <w:highlight w:val="none"/>
          <w:u w:val="none" w:color="auto"/>
          <w:lang w:val="en-US" w:eastAsia="zh-CN"/>
          <w14:textFill>
            <w14:solidFill>
              <w14:schemeClr w14:val="tx1"/>
            </w14:solidFill>
          </w14:textFill>
        </w:rPr>
        <w:t>3</w:t>
      </w:r>
      <w:r>
        <w:rPr>
          <w:rFonts w:hint="eastAsia" w:ascii="Times New Roman" w:hAnsi="Times New Roman" w:eastAsia="仿宋_GB2312" w:cs="仿宋_GB2312"/>
          <w:color w:val="000000" w:themeColor="text1"/>
          <w:sz w:val="32"/>
          <w:szCs w:val="32"/>
          <w:highlight w:val="none"/>
          <w:u w:val="none" w:color="auto"/>
          <w14:textFill>
            <w14:solidFill>
              <w14:schemeClr w14:val="tx1"/>
            </w14:solidFill>
          </w14:textFill>
        </w:rPr>
        <w:t>）</w:t>
      </w:r>
      <w:r>
        <w:rPr>
          <w:rFonts w:hint="eastAsia" w:ascii="Times New Roman" w:hAnsi="Times New Roman" w:eastAsia="仿宋_GB2312" w:cs="仿宋_GB2312"/>
          <w:color w:val="000000" w:themeColor="text1"/>
          <w:sz w:val="32"/>
          <w:szCs w:val="32"/>
          <w:highlight w:val="none"/>
          <w:u w:val="none" w:color="auto"/>
          <w:lang w:eastAsia="zh-CN"/>
          <w14:textFill>
            <w14:solidFill>
              <w14:schemeClr w14:val="tx1"/>
            </w14:solidFill>
          </w14:textFill>
        </w:rPr>
        <w:t>严重失职，营私舞弊，给用人单位造成重大损害的；</w:t>
      </w:r>
    </w:p>
    <w:p w14:paraId="7C243453">
      <w:pPr>
        <w:keepNext w:val="0"/>
        <w:keepLines w:val="0"/>
        <w:pageBreakBefore w:val="0"/>
        <w:kinsoku/>
        <w:wordWrap/>
        <w:overflowPunct/>
        <w:topLinePunct w:val="0"/>
        <w:autoSpaceDE/>
        <w:autoSpaceDN/>
        <w:bidi w:val="0"/>
        <w:spacing w:before="0" w:after="0" w:line="560" w:lineRule="exact"/>
        <w:ind w:firstLine="640" w:firstLineChars="200"/>
        <w:jc w:val="both"/>
        <w:textAlignment w:val="auto"/>
        <w:rPr>
          <w:rFonts w:hint="eastAsia" w:eastAsia="黑体"/>
          <w:b w:val="0"/>
          <w:color w:val="000000" w:themeColor="text1"/>
          <w:sz w:val="32"/>
          <w:lang w:eastAsia="zh-CN"/>
          <w14:textFill>
            <w14:solidFill>
              <w14:schemeClr w14:val="tx1"/>
            </w14:solidFill>
          </w14:textFill>
        </w:rPr>
      </w:pPr>
      <w:r>
        <w:rPr>
          <w:rFonts w:hint="eastAsia" w:ascii="Times New Roman" w:hAnsi="Times New Roman" w:eastAsia="仿宋_GB2312" w:cs="仿宋_GB2312"/>
          <w:color w:val="000000" w:themeColor="text1"/>
          <w:sz w:val="32"/>
          <w:szCs w:val="32"/>
          <w:highlight w:val="none"/>
          <w:u w:val="none" w:color="auto"/>
          <w:lang w:eastAsia="zh-CN"/>
          <w14:textFill>
            <w14:solidFill>
              <w14:schemeClr w14:val="tx1"/>
            </w14:solidFill>
          </w14:textFill>
        </w:rPr>
        <w:t>（</w:t>
      </w:r>
      <w:r>
        <w:rPr>
          <w:rFonts w:hint="eastAsia" w:ascii="Times New Roman" w:hAnsi="Times New Roman" w:eastAsia="仿宋_GB2312" w:cs="仿宋_GB2312"/>
          <w:color w:val="000000" w:themeColor="text1"/>
          <w:sz w:val="32"/>
          <w:szCs w:val="32"/>
          <w:highlight w:val="none"/>
          <w:u w:val="none" w:color="auto"/>
          <w:lang w:val="en-US" w:eastAsia="zh-CN"/>
          <w14:textFill>
            <w14:solidFill>
              <w14:schemeClr w14:val="tx1"/>
            </w14:solidFill>
          </w14:textFill>
        </w:rPr>
        <w:t>4</w:t>
      </w:r>
      <w:r>
        <w:rPr>
          <w:rFonts w:hint="eastAsia" w:ascii="Times New Roman" w:hAnsi="Times New Roman" w:eastAsia="仿宋_GB2312" w:cs="仿宋_GB2312"/>
          <w:color w:val="000000" w:themeColor="text1"/>
          <w:sz w:val="32"/>
          <w:szCs w:val="32"/>
          <w:highlight w:val="none"/>
          <w:u w:val="none" w:color="auto"/>
          <w:lang w:eastAsia="zh-CN"/>
          <w14:textFill>
            <w14:solidFill>
              <w14:schemeClr w14:val="tx1"/>
            </w14:solidFill>
          </w14:textFill>
        </w:rPr>
        <w:t>）</w:t>
      </w:r>
      <w:r>
        <w:rPr>
          <w:rFonts w:hint="eastAsia" w:ascii="Times New Roman" w:hAnsi="Times New Roman" w:eastAsia="仿宋_GB2312" w:cs="仿宋_GB2312"/>
          <w:color w:val="000000" w:themeColor="text1"/>
          <w:sz w:val="32"/>
          <w:szCs w:val="32"/>
          <w:highlight w:val="none"/>
          <w:u w:val="none" w:color="auto"/>
          <w14:textFill>
            <w14:solidFill>
              <w14:schemeClr w14:val="tx1"/>
            </w14:solidFill>
          </w14:textFill>
        </w:rPr>
        <w:t>法律法规规定的其他符合解除劳动合同的情形。</w:t>
      </w:r>
    </w:p>
    <w:p w14:paraId="7DDE9512"/>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3CB9860-4A1D-4C6A-B3EB-D5FE935456D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2DB40A33-4279-4883-A41F-7CDE3A23B7D2}"/>
  </w:font>
  <w:font w:name="仿宋_GB2312">
    <w:altName w:val="仿宋"/>
    <w:panose1 w:val="00000000000000000000"/>
    <w:charset w:val="00"/>
    <w:family w:val="auto"/>
    <w:pitch w:val="default"/>
    <w:sig w:usb0="00000000" w:usb1="00000000" w:usb2="00000000" w:usb3="00000000" w:csb0="00000000" w:csb1="00000000"/>
    <w:embedRegular r:id="rId3" w:fontKey="{BA74FDE6-54AF-464F-BD1F-6E8836D4E077}"/>
  </w:font>
  <w:font w:name="Calibri Light">
    <w:panose1 w:val="020F0302020204030204"/>
    <w:charset w:val="00"/>
    <w:family w:val="auto"/>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仿宋_GB2312">
    <w:panose1 w:val="02000000000000000000"/>
    <w:charset w:val="86"/>
    <w:family w:val="auto"/>
    <w:pitch w:val="default"/>
    <w:sig w:usb0="A00002BF" w:usb1="184F6CFA" w:usb2="00000012" w:usb3="00000000" w:csb0="00040001" w:csb1="00000000"/>
    <w:embedRegular r:id="rId4" w:fontKey="{252D8BEF-4146-4F39-8F6E-D8365DD0F06E}"/>
  </w:font>
  <w:font w:name="楷体_GB2312">
    <w:altName w:val="楷体"/>
    <w:panose1 w:val="00000000000000000000"/>
    <w:charset w:val="00"/>
    <w:family w:val="auto"/>
    <w:pitch w:val="default"/>
    <w:sig w:usb0="00000000" w:usb1="00000000" w:usb2="00000000" w:usb3="00000000" w:csb0="00000000" w:csb1="00000000"/>
    <w:embedRegular r:id="rId5" w:fontKey="{F945D7D2-0758-4724-B893-D5463D67D6CD}"/>
  </w:font>
  <w:font w:name="Cambria Math">
    <w:panose1 w:val="02040503050406030204"/>
    <w:charset w:val="00"/>
    <w:family w:val="auto"/>
    <w:pitch w:val="default"/>
    <w:sig w:usb0="E00006FF" w:usb1="420024FF" w:usb2="02000000" w:usb3="00000000" w:csb0="2000019F" w:csb1="00000000"/>
    <w:embedRegular r:id="rId6" w:fontKey="{0D0B6029-7D9F-452B-A65B-241B437CA60A}"/>
  </w:font>
  <w:font w:name="楷体">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2BBD4C2"/>
    <w:multiLevelType w:val="singleLevel"/>
    <w:tmpl w:val="62BBD4C2"/>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A4B3E9F"/>
    <w:rsid w:val="1A4B3E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仿宋_GB2312" w:cstheme="minorBidi"/>
      <w:sz w:val="32"/>
      <w:szCs w:val="22"/>
      <w:lang w:val="en-US" w:eastAsia="en-US" w:bidi="ar-SA"/>
    </w:rPr>
  </w:style>
  <w:style w:type="paragraph" w:styleId="2">
    <w:name w:val="heading 1"/>
    <w:basedOn w:val="1"/>
    <w:next w:val="1"/>
    <w:qFormat/>
    <w:uiPriority w:val="9"/>
    <w:pPr>
      <w:keepNext/>
      <w:keepLines/>
      <w:spacing w:before="480" w:after="0"/>
      <w:outlineLvl w:val="0"/>
    </w:pPr>
    <w:rPr>
      <w:rFonts w:asciiTheme="majorHAnsi" w:hAnsiTheme="majorHAnsi" w:eastAsiaTheme="majorEastAsia" w:cstheme="majorBidi"/>
      <w:b/>
      <w:bCs/>
      <w:color w:val="2E54A1" w:themeColor="accent1" w:themeShade="BF"/>
      <w:sz w:val="28"/>
      <w:szCs w:val="28"/>
    </w:rPr>
  </w:style>
  <w:style w:type="character" w:default="1" w:styleId="9">
    <w:name w:val="Default Paragraph Font"/>
    <w:semiHidden/>
    <w:uiPriority w:val="0"/>
  </w:style>
  <w:style w:type="table" w:default="1" w:styleId="7">
    <w:name w:val="Normal Table"/>
    <w:semiHidden/>
    <w:uiPriority w:val="0"/>
    <w:tblPr>
      <w:tblCellMar>
        <w:top w:w="0" w:type="dxa"/>
        <w:left w:w="108" w:type="dxa"/>
        <w:bottom w:w="0" w:type="dxa"/>
        <w:right w:w="108" w:type="dxa"/>
      </w:tblCellMar>
    </w:tblPr>
  </w:style>
  <w:style w:type="paragraph" w:styleId="3">
    <w:name w:val="Normal Indent"/>
    <w:basedOn w:val="1"/>
    <w:next w:val="1"/>
    <w:qFormat/>
    <w:uiPriority w:val="0"/>
    <w:pPr>
      <w:ind w:firstLine="420" w:firstLineChars="200"/>
    </w:pPr>
    <w:rPr>
      <w:rFonts w:eastAsia="仿宋"/>
      <w:sz w:val="32"/>
    </w:rPr>
  </w:style>
  <w:style w:type="paragraph" w:styleId="4">
    <w:name w:val="Body Text Indent"/>
    <w:basedOn w:val="1"/>
    <w:next w:val="3"/>
    <w:qFormat/>
    <w:uiPriority w:val="0"/>
    <w:pPr>
      <w:spacing w:after="120"/>
      <w:ind w:left="420" w:leftChars="200"/>
    </w:pPr>
    <w:rPr>
      <w:szCs w:val="20"/>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paragraph" w:styleId="6">
    <w:name w:val="Body Text First Indent 2"/>
    <w:basedOn w:val="4"/>
    <w:next w:val="1"/>
    <w:qFormat/>
    <w:uiPriority w:val="0"/>
    <w:pPr>
      <w:spacing w:after="0"/>
      <w:ind w:firstLine="420" w:firstLineChars="200"/>
    </w:pPr>
    <w:rPr>
      <w:rFonts w:ascii="Calibri" w:hAnsi="Calibri"/>
    </w:rPr>
  </w:style>
  <w:style w:type="table" w:styleId="8">
    <w:name w:val="Table Grid"/>
    <w:basedOn w:val="7"/>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0">
    <w:name w:val="样式16"/>
    <w:basedOn w:val="11"/>
    <w:qFormat/>
    <w:uiPriority w:val="0"/>
  </w:style>
  <w:style w:type="paragraph" w:customStyle="1" w:styleId="11">
    <w:name w:val="样式12"/>
    <w:basedOn w:val="12"/>
    <w:qFormat/>
    <w:uiPriority w:val="0"/>
  </w:style>
  <w:style w:type="paragraph" w:customStyle="1" w:styleId="12">
    <w:name w:val="样式7"/>
    <w:basedOn w:val="13"/>
    <w:qFormat/>
    <w:uiPriority w:val="0"/>
  </w:style>
  <w:style w:type="paragraph" w:customStyle="1" w:styleId="13">
    <w:name w:val="样式4"/>
    <w:basedOn w:val="14"/>
    <w:qFormat/>
    <w:uiPriority w:val="0"/>
    <w:pPr>
      <w:snapToGrid/>
      <w:spacing w:line="600" w:lineRule="exact"/>
      <w:ind w:firstLine="640"/>
    </w:pPr>
    <w:rPr>
      <w:rFonts w:ascii="仿宋_GB2312"/>
    </w:rPr>
  </w:style>
  <w:style w:type="paragraph" w:customStyle="1" w:styleId="14">
    <w:name w:val="文件正文"/>
    <w:basedOn w:val="15"/>
    <w:qFormat/>
    <w:uiPriority w:val="0"/>
  </w:style>
  <w:style w:type="paragraph" w:customStyle="1" w:styleId="15">
    <w:name w:val="消防支队文件正文"/>
    <w:qFormat/>
    <w:uiPriority w:val="0"/>
    <w:pPr>
      <w:widowControl w:val="0"/>
      <w:adjustRightInd w:val="0"/>
      <w:snapToGrid w:val="0"/>
      <w:spacing w:line="336" w:lineRule="auto"/>
      <w:ind w:firstLine="200" w:firstLineChars="200"/>
      <w:jc w:val="both"/>
    </w:pPr>
    <w:rPr>
      <w:rFonts w:ascii="Times New Roman" w:hAnsi="Times New Roman" w:eastAsia="仿宋_GB2312" w:cs="Times New Roman"/>
      <w:snapToGrid w:val="0"/>
      <w:sz w:val="32"/>
      <w:szCs w:val="3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2026-09-20T04:33:00Z</dcterms:created>
  <dc:creator>WPS_1778172570</dc:creator>
  <cp:lastModifiedBy>WPS_1778172570</cp:lastModifiedBy>
  <dcterms:modified xsi:type="dcterms:W3CDTF">2026-09-20T04:33:43Z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90D88405AC424DDFA8A4FE5C945DE454_11</vt:lpwstr>
  </property>
  <property fmtid="{D5CDD505-2E9C-101B-9397-08002B2CF9AE}" pid="4" name="KSOTemplateDocerSaveRecord">
    <vt:lpwstr>eyJoZGlkIjoiN2Y0MjFmN2Y1OWVjZTJmZmQ0Yzg1OTIyNWRmZDdlNWMiLCJ1c2VySWQiOiIxODM3OTU5NDk1In0=</vt:lpwstr>
  </property>
</Properties>
</file>